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2F7FE9">
            <w:pPr>
              <w:jc w:val="center"/>
              <w:rPr>
                <w:rFonts w:cs="Arial"/>
                <w:b/>
                <w:bCs/>
              </w:rPr>
            </w:pPr>
            <w:r w:rsidRPr="00DF72FB">
              <w:rPr>
                <w:rFonts w:cs="Arial"/>
                <w:b/>
                <w:bCs/>
              </w:rPr>
              <w:t>Identity card of the specialty:</w:t>
            </w:r>
            <w:r w:rsidR="0020711A">
              <w:rPr>
                <w:rFonts w:cs="Arial"/>
              </w:rPr>
              <w:t>Academic Master: Mechanical Engineering</w:t>
            </w:r>
          </w:p>
        </w:tc>
      </w:tr>
    </w:tbl>
    <w:p w:rsidR="00DF72FB" w:rsidRPr="00DF72FB" w:rsidRDefault="00DF72FB" w:rsidP="003C621F">
      <w:pPr>
        <w:rPr>
          <w:rFonts w:cs="Arial"/>
          <w:b/>
          <w:bCs/>
        </w:rPr>
      </w:pPr>
      <w:r w:rsidRPr="00DF72FB">
        <w:rPr>
          <w:rFonts w:cs="Arial"/>
          <w:b/>
          <w:bCs/>
        </w:rPr>
        <w:t>Level:</w:t>
      </w:r>
      <w:r w:rsidR="003C621F">
        <w:rPr>
          <w:rFonts w:cs="Arial"/>
        </w:rPr>
        <w:t>Master</w:t>
      </w:r>
    </w:p>
    <w:p w:rsidR="00DF72FB" w:rsidRPr="00DF72FB" w:rsidRDefault="00DF72FB" w:rsidP="005046FE">
      <w:pPr>
        <w:rPr>
          <w:rFonts w:cs="Arial"/>
          <w:b/>
          <w:bCs/>
        </w:rPr>
      </w:pPr>
      <w:r w:rsidRPr="00DF72FB">
        <w:rPr>
          <w:rFonts w:cs="Arial"/>
          <w:b/>
          <w:bCs/>
        </w:rPr>
        <w:t>Domain:</w:t>
      </w:r>
      <w:r w:rsidR="005046FE">
        <w:rPr>
          <w:rFonts w:cs="Arial"/>
        </w:rPr>
        <w:t>science and technology</w:t>
      </w:r>
    </w:p>
    <w:p w:rsidR="00DF72FB" w:rsidRPr="00DF72FB" w:rsidRDefault="00DF72FB" w:rsidP="005046FE">
      <w:pPr>
        <w:rPr>
          <w:rFonts w:cs="Arial"/>
          <w:b/>
          <w:bCs/>
        </w:rPr>
      </w:pPr>
      <w:r w:rsidRPr="00DF72FB">
        <w:rPr>
          <w:rFonts w:cs="Arial"/>
          <w:b/>
          <w:bCs/>
        </w:rPr>
        <w:t>Sector:</w:t>
      </w:r>
      <w:r w:rsidR="005046FE">
        <w:rPr>
          <w:rFonts w:cs="Arial"/>
        </w:rPr>
        <w:t>Mechanical Engineering</w:t>
      </w:r>
    </w:p>
    <w:p w:rsidR="00DF72FB" w:rsidRPr="00DF72FB" w:rsidRDefault="00DF72FB" w:rsidP="005046FE">
      <w:pPr>
        <w:rPr>
          <w:rFonts w:cs="Arial"/>
          <w:b/>
          <w:bCs/>
        </w:rPr>
      </w:pPr>
      <w:r w:rsidRPr="00DF72FB">
        <w:rPr>
          <w:rFonts w:cs="Arial"/>
          <w:b/>
          <w:bCs/>
        </w:rPr>
        <w:t>Speciality:</w:t>
      </w:r>
      <w:r w:rsidR="005046FE" w:rsidRPr="008113D7">
        <w:rPr>
          <w:rFonts w:ascii="Calibri" w:eastAsia="Times New Roman" w:hAnsi="Calibri" w:cs="Calibri"/>
          <w:color w:val="000000"/>
          <w:lang w:eastAsia="fr-FR"/>
        </w:rPr>
        <w:t>Mechanical construction</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5046FE">
      <w:pPr>
        <w:rPr>
          <w:rFonts w:cs="Arial"/>
        </w:rPr>
      </w:pPr>
      <w:r w:rsidRPr="00DF72FB">
        <w:rPr>
          <w:rFonts w:cs="Arial"/>
          <w:b/>
          <w:bCs/>
        </w:rPr>
        <w:t>Faculty (or Institute)</w:t>
      </w:r>
      <w:r w:rsidRPr="00DF72FB">
        <w:rPr>
          <w:rFonts w:cs="Arial"/>
        </w:rPr>
        <w:t>: Science and technology</w:t>
      </w:r>
    </w:p>
    <w:p w:rsidR="00DF72FB" w:rsidRPr="00DF72FB" w:rsidRDefault="00DF72FB" w:rsidP="005046FE">
      <w:pPr>
        <w:rPr>
          <w:rFonts w:cs="Arial"/>
        </w:rPr>
      </w:pPr>
      <w:r w:rsidRPr="00DF72FB">
        <w:rPr>
          <w:rFonts w:cs="Arial"/>
          <w:b/>
          <w:bCs/>
        </w:rPr>
        <w:t>Department</w:t>
      </w:r>
      <w:r w:rsidRPr="00DF72FB">
        <w:rPr>
          <w:rFonts w:cs="Arial"/>
        </w:rPr>
        <w:t>: Mechanical Engineering</w:t>
      </w:r>
    </w:p>
    <w:p w:rsidR="00DF72FB" w:rsidRPr="005046FE" w:rsidRDefault="00DF72FB" w:rsidP="0020711A">
      <w:pPr>
        <w:rPr>
          <w:rFonts w:ascii="Calibri" w:eastAsia="Times New Roman" w:hAnsi="Calibri" w:cs="Calibri"/>
          <w:lang w:eastAsia="fr-FR"/>
        </w:rPr>
      </w:pPr>
      <w:r w:rsidRPr="00DF72FB">
        <w:rPr>
          <w:rFonts w:cs="Arial"/>
        </w:rPr>
        <w:t>References of the authorization decree of the diploma to be prepared:</w:t>
      </w:r>
      <w:r w:rsidR="0020711A" w:rsidRPr="008113D7">
        <w:rPr>
          <w:rFonts w:ascii="Calibri" w:eastAsia="Times New Roman" w:hAnsi="Calibri" w:cs="Calibri"/>
          <w:color w:val="000000"/>
          <w:lang w:eastAsia="fr-FR"/>
        </w:rPr>
        <w:t>1201</w:t>
      </w:r>
      <w:r w:rsidR="005046FE">
        <w:rPr>
          <w:rFonts w:ascii="Calibri" w:eastAsia="Times New Roman" w:hAnsi="Calibri" w:cs="Calibri"/>
          <w:lang w:eastAsia="fr-FR"/>
        </w:rPr>
        <w:t>of</w:t>
      </w:r>
      <w:r w:rsidR="0020711A" w:rsidRPr="008113D7">
        <w:rPr>
          <w:rFonts w:ascii="Calibri" w:eastAsia="Times New Roman" w:hAnsi="Calibri" w:cs="Calibri"/>
          <w:color w:val="000000"/>
          <w:lang w:eastAsia="fr-FR"/>
        </w:rPr>
        <w:t>08/09/2016</w:t>
      </w:r>
      <w:r w:rsidR="005046FE">
        <w:rPr>
          <w:rFonts w:ascii="Calibri" w:eastAsia="Times New Roman" w:hAnsi="Calibri" w:cs="Calibri"/>
          <w:lang w:eastAsia="fr-FR"/>
        </w:rPr>
        <w: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DF72FB" w:rsidRPr="00DF72FB" w:rsidRDefault="00DF72FB" w:rsidP="00EA69C5">
      <w:pPr>
        <w:rPr>
          <w:rFonts w:cs="Arial"/>
        </w:rPr>
      </w:pPr>
      <w:r w:rsidRPr="00DF72FB">
        <w:rPr>
          <w:rFonts w:cs="Arial"/>
          <w:b/>
          <w:bCs/>
        </w:rPr>
        <w:t>Companies and other socio-economic partners</w:t>
      </w:r>
      <w:r w:rsidRPr="00DF72FB">
        <w:rPr>
          <w:rFonts w:cs="Arial"/>
        </w:rPr>
        <w:t>:</w:t>
      </w:r>
      <w:r w:rsidR="00EA69C5">
        <w:rPr>
          <w:rFonts w:ascii="Times New Roman" w:hAnsi="Times New Roman" w:cs="Times New Roman"/>
          <w:sz w:val="24"/>
          <w:szCs w:val="24"/>
        </w:rPr>
        <w:t>SNVI, SNTR, Unit</w:t>
      </w:r>
      <w:r w:rsidR="00EA69C5">
        <w:rPr>
          <w:rFonts w:ascii="Trebuchet MS" w:hAnsi="Trebuchet MS" w:cs="Trebuchet MS"/>
          <w:sz w:val="24"/>
          <w:szCs w:val="24"/>
        </w:rPr>
        <w:t>e</w:t>
      </w:r>
      <w:r w:rsidR="00EA69C5">
        <w:rPr>
          <w:rFonts w:ascii="Times New Roman" w:hAnsi="Times New Roman" w:cs="Times New Roman"/>
          <w:sz w:val="24"/>
          <w:szCs w:val="24"/>
        </w:rPr>
        <w:t>d</w:t>
      </w:r>
      <w:r w:rsidR="00EA69C5">
        <w:rPr>
          <w:rFonts w:ascii="Trebuchet MS" w:hAnsi="Trebuchet MS" w:cs="Trebuchet MS"/>
          <w:sz w:val="24"/>
          <w:szCs w:val="24"/>
        </w:rPr>
        <w:t>'</w:t>
      </w:r>
      <w:r w:rsidR="00EA69C5">
        <w:rPr>
          <w:rFonts w:ascii="Times New Roman" w:hAnsi="Times New Roman" w:cs="Times New Roman"/>
          <w:sz w:val="24"/>
          <w:szCs w:val="24"/>
        </w:rPr>
        <w:t>NAFTAL LPG installation, 3 Moulins B</w:t>
      </w:r>
      <w:r w:rsidR="00EA69C5">
        <w:rPr>
          <w:rFonts w:ascii="Trebuchet MS" w:hAnsi="Trebuchet MS" w:cs="Trebuchet MS"/>
          <w:sz w:val="24"/>
          <w:szCs w:val="24"/>
        </w:rPr>
        <w:t>e</w:t>
      </w:r>
      <w:r w:rsidR="00EA69C5">
        <w:rPr>
          <w:rFonts w:ascii="Times New Roman" w:hAnsi="Times New Roman" w:cs="Times New Roman"/>
          <w:sz w:val="24"/>
          <w:szCs w:val="24"/>
        </w:rPr>
        <w:t>tank, GIGA Béchar, Akli Group</w:t>
      </w:r>
    </w:p>
    <w:p w:rsidR="00DF72FB" w:rsidRPr="00DF72FB" w:rsidRDefault="00DF72FB" w:rsidP="00EA69C5">
      <w:pPr>
        <w:rPr>
          <w:rFonts w:cs="Arial"/>
        </w:rPr>
      </w:pPr>
      <w:r w:rsidRPr="00DF72FB">
        <w:rPr>
          <w:rFonts w:cs="Arial"/>
          <w:b/>
          <w:bCs/>
        </w:rPr>
        <w:t>International partners</w:t>
      </w:r>
      <w:r w:rsidRPr="00DF72FB">
        <w:rPr>
          <w:rFonts w:cs="Arial"/>
        </w:rPr>
        <w:t>:</w:t>
      </w:r>
    </w:p>
    <w:p w:rsidR="00DF72FB" w:rsidRDefault="00DF72FB" w:rsidP="00EA69C5">
      <w:pPr>
        <w:rPr>
          <w:rFonts w:cs="Arial"/>
        </w:rPr>
      </w:pPr>
      <w:r w:rsidRPr="00DF72FB">
        <w:rPr>
          <w:rFonts w:cs="Arial"/>
          <w:b/>
          <w:bCs/>
        </w:rPr>
        <w:t>Other partner establishments</w:t>
      </w:r>
      <w:r w:rsidR="00EA69C5">
        <w:rPr>
          <w:rFonts w:cs="Arial"/>
        </w:rPr>
        <w:t>:</w:t>
      </w:r>
    </w:p>
    <w:p w:rsidR="000E0749" w:rsidRDefault="000E0749" w:rsidP="000E0749">
      <w:pPr>
        <w:rPr>
          <w:rFonts w:cstheme="minorHAnsi"/>
        </w:rPr>
      </w:pPr>
      <w:r>
        <w:rPr>
          <w:rFonts w:cstheme="minorHAnsi"/>
        </w:rPr>
        <w:t>Abu Bakre Belkaid Tlemcen University</w:t>
      </w:r>
    </w:p>
    <w:p w:rsidR="000E0749" w:rsidRDefault="000E0749" w:rsidP="000E0749">
      <w:pPr>
        <w:rPr>
          <w:rFonts w:cstheme="minorHAnsi"/>
        </w:rPr>
      </w:pPr>
      <w:r>
        <w:rPr>
          <w:rFonts w:cstheme="minorHAnsi"/>
        </w:rPr>
        <w:t>University Mohamed khider- Biskra</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EA69C5" w:rsidRDefault="00EA69C5" w:rsidP="00EA69C5">
      <w:pPr>
        <w:ind w:right="282"/>
        <w:jc w:val="both"/>
        <w:rPr>
          <w:rFonts w:ascii="Cambria" w:hAnsi="Cambria" w:cs="Calibri"/>
          <w:bCs/>
          <w:i/>
          <w:iCs/>
        </w:rPr>
      </w:pPr>
    </w:p>
    <w:p w:rsidR="00EA69C5" w:rsidRPr="00FB7261" w:rsidRDefault="00EA69C5" w:rsidP="00EA69C5">
      <w:pPr>
        <w:ind w:right="282"/>
        <w:jc w:val="both"/>
        <w:rPr>
          <w:rFonts w:ascii="Cambria" w:hAnsi="Cambria" w:cs="Calibri"/>
          <w:bCs/>
          <w:i/>
          <w:iCs/>
          <w:sz w:val="18"/>
          <w:szCs w:val="18"/>
        </w:rPr>
      </w:pPr>
    </w:p>
    <w:p w:rsidR="00EA69C5" w:rsidRPr="00FB7261" w:rsidRDefault="00C26491" w:rsidP="00EA69C5">
      <w:pPr>
        <w:ind w:right="282"/>
        <w:jc w:val="both"/>
        <w:rPr>
          <w:rFonts w:ascii="Cambria" w:hAnsi="Cambria" w:cs="Calibri"/>
          <w:bCs/>
          <w:i/>
          <w:iCs/>
          <w:sz w:val="18"/>
          <w:szCs w:val="18"/>
        </w:rPr>
      </w:pPr>
      <w:r w:rsidRPr="00C26491">
        <w:rPr>
          <w:rFonts w:ascii="Cambria" w:hAnsi="Cambria" w:cs="Calibri"/>
          <w:bCs/>
          <w:noProof/>
          <w:sz w:val="24"/>
          <w:szCs w:val="24"/>
          <w:lang w:eastAsia="fr-FR"/>
        </w:rPr>
        <w:pict>
          <v:shapetype id="_x0000_t202" coordsize="21600,21600" o:spt="202" path="m,l,21600r21600,l21600,xe">
            <v:stroke joinstyle="miter"/>
            <v:path gradientshapeok="t" o:connecttype="rect"/>
          </v:shapetype>
          <v:shape id="Zone de texte 15" o:spid="_x0000_s1026" type="#_x0000_t202" style="position:absolute;left:0;text-align:left;margin-left:186.85pt;margin-top:17pt;width:179.05pt;height:68.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7M7DgIAAAQEAAAOAAAAZHJzL2Uyb0RvYy54bWysU9uO2jAQfa/Uf7D8XgIBCkSE1ZbVVpW2&#10;F2nbDzCOQ6w6HndsSOjXd+wAS9u3qi+WPWOfM3PmeH3Xt4YdFXoNtuST0ZgzZSVU2u5L/u3r45sl&#10;Zz4IWwkDVpX8pDy/27x+te5coXJowFQKGYFYX3Su5E0IrsgyLxvVCj8Cpywla8BWBDriPqtQdITe&#10;miwfj99mHWDlEKTynqIPQ5JvEn5dKxk+17VXgZmSU20hrZjWXVyzzVoUexSu0fJchviHKlqhLZFe&#10;oR5EEOyA+i+oVksED3UYSWgzqGstVeqBupmM/+jmuRFOpV5IHO+uMvn/Bys/HZ/dF2Shfwc9DTA1&#10;4d0TyO+eWdg2wu7VPSJ0jRIVEU+iZFnnfHF+GqX2hY8gu+4jVDRkcQiQgPoa26gK9ckInQZwuoqu&#10;+sAkBfN8MV1N55xJyi0Xs+lqnihEcXnt0If3CloWNyVHGmpCF8cnH2I1orhciWQejK4etTHpEI2k&#10;tgbZUZAFQp+np+bQUqlDjGw0PhuBwmSXIby8hAk+2TGiJLLfCIyNNBYi4VBLjCSBoiaDOqHf9ZSM&#10;Qu2gOpFUCIMV6evQpgH8yVlHNiy5/3EQqDgzHyzJvZrMZtG36TCbL3I64G1md5sRVhIUtcnZsN2G&#10;wesHh3rfENMwYAv3NKJaJ/VeqjrXTVZLfZ6/RfTy7Tndevm8m18AAAD//wMAUEsDBBQABgAIAAAA&#10;IQAFFIVg3wAAAAoBAAAPAAAAZHJzL2Rvd25yZXYueG1sTI9NS8QwEIbvgv8hjOBF3LRbNVKbLkvB&#10;gy4oruI5H2NbbJLSZLvdf+940tsM8/DO+1SbxQ1sxin2wUvIVxkw9CbY3rcSPt4fr++BxaS8VUPw&#10;KOGEETb1+VmlShuO/g3nfWoZhfhYKgldSmPJeTQdOhVXYURPt68wOZVonVpuJ3WkcDfwdZbdcad6&#10;Tx86NWLTofneH5wE86pN467Wzyf9oj+bGXe3T9udlJcXy/YBWMIl/cHwW5+qQ02ddDh4G9kgoRCF&#10;IJSGG3IiQBQ5uWgiRS6A1xX/r1D/AAAA//8DAFBLAQItABQABgAIAAAAIQC2gziS/gAAAOEBAAAT&#10;AAAAAAAAAAAAAAAAAAAAAABbQ29udGVudF9UeXBlc10ueG1sUEsBAi0AFAAGAAgAAAAhADj9If/W&#10;AAAAlAEAAAsAAAAAAAAAAAAAAAAALwEAAF9yZWxzLy5yZWxzUEsBAi0AFAAGAAgAAAAhAH3PszsO&#10;AgAABAQAAA4AAAAAAAAAAAAAAAAALgIAAGRycy9lMm9Eb2MueG1sUEsBAi0AFAAGAAgAAAAhAAUU&#10;hWDfAAAACgEAAA8AAAAAAAAAAAAAAAAAaAQAAGRycy9kb3ducmV2LnhtbFBLBQYAAAAABAAEAPMA&#10;AAB0BQAAAAA=&#10;" fillcolor="#d5dce4 [671]" stroked="f">
            <v:textbox>
              <w:txbxContent>
                <w:p w:rsidR="00EA69C5" w:rsidRPr="0011569D" w:rsidRDefault="00EA69C5" w:rsidP="00EA69C5">
                  <w:pPr>
                    <w:rPr>
                      <w:rFonts w:asciiTheme="majorHAnsi" w:hAnsiTheme="majorHAnsi" w:cs="Calibri"/>
                      <w:b/>
                      <w:bCs/>
                      <w:strike/>
                    </w:rPr>
                  </w:pPr>
                  <w:r w:rsidRPr="0011569D">
                    <w:rPr>
                      <w:rFonts w:asciiTheme="majorHAnsi" w:hAnsiTheme="majorHAnsi" w:cs="Calibri"/>
                      <w:b/>
                      <w:bCs/>
                    </w:rPr>
                    <w:t>Common foundation of the domain:</w:t>
                  </w:r>
                </w:p>
                <w:p w:rsidR="00EA69C5" w:rsidRPr="0011569D" w:rsidRDefault="00EA69C5" w:rsidP="00EA69C5">
                  <w:pPr>
                    <w:jc w:val="center"/>
                    <w:rPr>
                      <w:rFonts w:asciiTheme="majorHAnsi" w:hAnsiTheme="majorHAnsi" w:cs="Calibri"/>
                      <w:b/>
                      <w:bCs/>
                      <w:sz w:val="28"/>
                      <w:szCs w:val="28"/>
                      <w:u w:val="thick" w:color="70AD47" w:themeColor="accent6"/>
                      <w:rtl/>
                    </w:rPr>
                  </w:pPr>
                  <w:r w:rsidRPr="0011569D">
                    <w:rPr>
                      <w:rFonts w:asciiTheme="majorHAnsi" w:hAnsiTheme="majorHAnsi" w:cs="Calibri"/>
                      <w:b/>
                      <w:bCs/>
                      <w:sz w:val="28"/>
                      <w:szCs w:val="28"/>
                      <w:u w:val="thick" w:color="70AD47" w:themeColor="accent6"/>
                    </w:rPr>
                    <w:t>Science and Technology</w:t>
                  </w:r>
                </w:p>
                <w:p w:rsidR="00EA69C5" w:rsidRPr="0011569D" w:rsidRDefault="00EA69C5" w:rsidP="00EA69C5">
                  <w:pPr>
                    <w:jc w:val="center"/>
                    <w:rPr>
                      <w:rFonts w:asciiTheme="majorHAnsi" w:hAnsiTheme="majorHAnsi" w:cs="Calibri"/>
                      <w:b/>
                      <w:bCs/>
                      <w:strike/>
                    </w:rPr>
                  </w:pPr>
                </w:p>
                <w:p w:rsidR="00EA69C5" w:rsidRPr="0011569D" w:rsidRDefault="00EA69C5" w:rsidP="00EA69C5">
                  <w:pPr>
                    <w:rPr>
                      <w:rFonts w:asciiTheme="majorHAnsi" w:hAnsiTheme="majorHAnsi" w:cs="Calibri"/>
                      <w:b/>
                      <w:bCs/>
                    </w:rPr>
                  </w:pPr>
                  <w:r w:rsidRPr="0011569D">
                    <w:rPr>
                      <w:rFonts w:asciiTheme="majorHAnsi" w:hAnsiTheme="majorHAnsi" w:cs="Calibri"/>
                      <w:b/>
                      <w:bCs/>
                    </w:rPr>
                    <w:t>Major: Mechanical Engineering</w:t>
                  </w:r>
                </w:p>
              </w:txbxContent>
            </v:textbox>
          </v:shape>
        </w:pict>
      </w:r>
      <w:r w:rsidRPr="00C26491">
        <w:rPr>
          <w:rFonts w:ascii="Cambria" w:hAnsi="Cambria" w:cs="Calibri"/>
          <w:bCs/>
          <w:noProof/>
          <w:sz w:val="24"/>
          <w:szCs w:val="24"/>
          <w:lang w:eastAsia="fr-FR"/>
        </w:rPr>
        <w:pict>
          <v:roundrect id="Rectangle à coins arrondis 4" o:spid="_x0000_s1035" style="position:absolute;left:0;text-align:left;margin-left:169.95pt;margin-top:2.6pt;width:206.85pt;height:105.7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zLuQIAAMMFAAAOAAAAZHJzL2Uyb0RvYy54bWysVNtu1DAQfUfiHyy/02z2VjZqtiotBaSW&#10;orZ8wMR2NgbHdm1ns8vXM3bSZYEXhJqHaMYen5k5czk737WKbIXz0uiS5icTSoRmhku9KenXx+s3&#10;bynxATQHZbQo6V54er5+/eqst4WYmsYoLhxBEO2L3pa0CcEWWeZZI1rwJ8YKjZe1cS0EVN0m4w56&#10;RG9VNp1MlllvHLfOMOE9nl4Nl3Sd8OtasHBX114EokqKsYX0d+lfxX+2PoNi48A2ko1hwH9E0YLU&#10;6PQAdQUBSOfkX1CtZM54U4cTZtrM1LVkIuWA2eSTP7J5aMCKlAuS4+2BJv9ysOzz9sF+cTF0b28M&#10;++6JNpcN6I24cM70jQCO7vJIVNZbXxweRMXjU1L1t4ZjaaELJnGwq10bATE7sktU7w9Ui10gDA+n&#10;y+lytVpQwvAun81nk+ki+YDi+bl1PnwQpiVRKKkzneb3WNDkA7Y3PiTCOdHQRvf8GyV1q7B8W1Ak&#10;Xy6XpyPiaJxB8YyZ8jVK8mupVFJiw4lL5Qg+RjDGhA6L5Ep1LSY4nOeT+A1dg+fYW8N5OkL81LcR&#10;BtlC7diD0qQv6WqBeUaHKZ3UfZHi95onOYBUg4zPlY6GInUxZpsMPMYlZjxeMEzbwciOEhtg+7tK&#10;yadOPBp7LzdNGOOMIurESZzJwfBaQZhRwiWOQjWydATt7YwTLJXr4lx/LGmsD+adnN1CEE5GlgYs&#10;1EPsUigqsRXqMaaZzxbRvDlIQw2xrZQYokq27/7N9hBJIvaI5Zcs1u9OYvWQhLHpY5/HleKLyvA9&#10;9rwzwybBzYdCY9wPSnrcIiX1Tx04QYn6pHFuVvl8HtdOUuaL0ykq7vimOr4BzRCqpIGSQbwMw6rq&#10;LNauQU954lmbC5y1WsaWSEM5RDUquClS941bLa6iYz1Z/dq9658AAAD//wMAUEsDBBQABgAIAAAA&#10;IQBi3kc93QAAAAkBAAAPAAAAZHJzL2Rvd25yZXYueG1sTI/LTsMwEEX3SPyDNUjsqPNQXRriVIiX&#10;UFdQ+IBpbJIIexzFbhv4eoYVLEf36twz9Wb2ThztFIdAGvJFBsJSG8xAnYb3t8eraxAxIRl0gayG&#10;Lxth05yf1ViZcKJXe9ylTjCEYoUa+pTGSsrY9tZjXITREmcfYfKY+Jw6aSY8Mdw7WWSZkh4H4oUe&#10;R3vX2/Zzd/BMcfl4/50wPHiF5kU9PRdbF7S+vJhvb0AkO6e/Mvzqszo07LQPBzJROA1luV5zVcOy&#10;AMH5alkqEHsNRa5WIJta/v+g+QEAAP//AwBQSwECLQAUAAYACAAAACEAtoM4kv4AAADhAQAAEwAA&#10;AAAAAAAAAAAAAAAAAAAAW0NvbnRlbnRfVHlwZXNdLnhtbFBLAQItABQABgAIAAAAIQA4/SH/1gAA&#10;AJQBAAALAAAAAAAAAAAAAAAAAC8BAABfcmVscy8ucmVsc1BLAQItABQABgAIAAAAIQDgx0zLuQIA&#10;AMMFAAAOAAAAAAAAAAAAAAAAAC4CAABkcnMvZTJvRG9jLnhtbFBLAQItABQABgAIAAAAIQBi3kc9&#10;3QAAAAkBAAAPAAAAAAAAAAAAAAAAABMFAABkcnMvZG93bnJldi54bWxQSwUGAAAAAAQABADzAAAA&#10;HQYAAAAA&#10;" fillcolor="#4472c4 [3208]">
            <v:shadow color="#1f3763 [1608]" opacity=".5" offset="1pt"/>
            <o:extrusion v:ext="view" color="#4472c4 [3208]" on="t"/>
          </v:roundrect>
        </w:pict>
      </w: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1"/>
        <w:jc w:val="center"/>
        <w:rPr>
          <w:rFonts w:ascii="Cambria" w:hAnsi="Cambria" w:cs="Calibri"/>
          <w:bCs/>
        </w:rPr>
      </w:pPr>
    </w:p>
    <w:p w:rsidR="00EA69C5" w:rsidRPr="00FB7261" w:rsidRDefault="00EA69C5" w:rsidP="00EA69C5">
      <w:pPr>
        <w:ind w:right="282"/>
        <w:jc w:val="center"/>
        <w:rPr>
          <w:rFonts w:ascii="Cambria" w:hAnsi="Cambria" w:cs="Calibri"/>
          <w:bCs/>
        </w:rPr>
      </w:pPr>
      <w:r>
        <w:rPr>
          <w:rFonts w:ascii="Cambria" w:hAnsi="Cambria" w:cs="Calibri"/>
          <w:bCs/>
        </w:rPr>
        <w:t>S</w:t>
      </w:r>
    </w:p>
    <w:p w:rsidR="00EA69C5" w:rsidRPr="00FB7261" w:rsidRDefault="00C26491" w:rsidP="00EA69C5">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4" o:spid="_x0000_s1034" type="#_x0000_t67" style="position:absolute;left:0;text-align:left;margin-left:265.75pt;margin-top:6.4pt;width:22.15pt;height:37.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PNTwIAAKsEAAAOAAAAZHJzL2Uyb0RvYy54bWysVN9v2yAQfp+0/wHxvtpOnSa16lRVu06T&#10;uh9St70TwDEbcAxInP73PbCTZt3btDwQ7oDvu/vuzlfXe6PJTvqgwLa0OispkZaDUHbT0u/f7t8t&#10;KQmRWcE0WNnSJxno9ertm6vBNXIGPWghPUEQG5rBtbSP0TVFEXgvDQtn4KTFww68YRFNvymEZwOi&#10;G13MyvKiGMAL54HLENB7Nx7SVcbvOsnjl64LMhLdUowt5tXndZ3WYnXFmo1nrld8CoP9QxSGKYuk&#10;R6g7FhnZevUXlFHcQ4AunnEwBXSd4jLngNlU5atsHnvmZM4FxQnuKFP4f7D88+7RffUp9OAegP8K&#10;xMJtz+xG3ngPQy+ZQLoqCVUMLjTHB8kI+JSsh08gsLRsGyFrsO+8SYCYHdlnqZ+OUst9JByds2V1&#10;Xs4p4XhULxbl4jIzsObw2PkQP0gwJG1aKmCwOaDMwHYPIWa5BbHMJHLxs6KkMxqrt2OazEv8TdU9&#10;uTM7vXNe1ot6op0QC9YciLMkoJW4V1pnI/WkvNWeIAEyci5tnOd49NagBqO/fmFGN3bf6L44uJEi&#10;d3dCQk3ROiXRlgwtvZzPRuA/zoLfrI/0CW7M8DWEURFHSivT0uXxEmtSJd9bkRs+MqXHPT7Wdipt&#10;qmYanNCsQTxhZT2M84LzjRvJfuA/JQNOS0vD7y3zkhL90WJ/XFZ1ncYrG/V8MUPDn56sT0+Y5T3g&#10;ECLYuL2N40hunVebHrmqLKuFG+ypTsVD841xTeHiRGT9pulNI3dq51sv35jVMwAAAP//AwBQSwME&#10;FAAGAAgAAAAhALG5RvbeAAAACQEAAA8AAABkcnMvZG93bnJldi54bWxMj8FOwzAQRO9I/IO1SL0g&#10;6rQQGkKciiIFqUcK4uzaSxw1Xkex2wa+nuUEtx3N0+xMtZ58L044xi6QgsU8A4Fkgu2oVfD+1twU&#10;IGLSZHUfCBV8YYR1fXlR6dKGM73iaZdawSEUS63ApTSUUkbj0Os4DwMSe59h9DqxHFtpR33mcN/L&#10;ZZbdS6874g9OD/js0Bx2R68gd1nzUQzbTXfXXB+2xhbfL8EoNbuanh5BJJzSHwy/9bk61NxpH45k&#10;o+g543aRM8rGkicwkK9yPvYKitUDyLqS/xfUPwAAAP//AwBQSwECLQAUAAYACAAAACEAtoM4kv4A&#10;AADhAQAAEwAAAAAAAAAAAAAAAAAAAAAAW0NvbnRlbnRfVHlwZXNdLnhtbFBLAQItABQABgAIAAAA&#10;IQA4/SH/1gAAAJQBAAALAAAAAAAAAAAAAAAAAC8BAABfcmVscy8ucmVsc1BLAQItABQABgAIAAAA&#10;IQBi6ePNTwIAAKsEAAAOAAAAAAAAAAAAAAAAAC4CAABkcnMvZTJvRG9jLnhtbFBLAQItABQABgAI&#10;AAAAIQCxuUb23gAAAAkBAAAPAAAAAAAAAAAAAAAAAKkEAABkcnMvZG93bnJldi54bWxQSwUGAAAA&#10;AAQABADzAAAAtAUAAAAA&#10;" adj="17719" fillcolor="#b4c6e7 [1304]">
            <v:textbox style="layout-flow:vertical-ideographic"/>
          </v:shape>
        </w:pict>
      </w:r>
    </w:p>
    <w:p w:rsidR="00EA69C5" w:rsidRPr="00FB7261" w:rsidRDefault="00EA69C5" w:rsidP="00EA69C5">
      <w:pPr>
        <w:ind w:right="282"/>
        <w:jc w:val="center"/>
        <w:rPr>
          <w:rFonts w:ascii="Cambria" w:hAnsi="Cambria" w:cs="Calibri"/>
          <w:bCs/>
        </w:rPr>
      </w:pPr>
    </w:p>
    <w:p w:rsidR="00EA69C5" w:rsidRPr="00FB7261" w:rsidRDefault="00C26491" w:rsidP="00EA69C5">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Rectangle avec flèche vers le bas 12" o:spid="_x0000_s1033" type="#_x0000_t80" style="position:absolute;left:0;text-align:left;margin-left:376.8pt;margin-top:21.2pt;width:48pt;height:3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8nYgIAAPQEAAAOAAAAZHJzL2Uyb0RvYy54bWysVNtuGyEQfa/Uf0C8N+u1HTteZR1FTlNV&#10;Si9S2g/AwHppgaGAvU6/PgO7djftS1X1Bc2NMzOHGa5vjkaTg/RBga1peTGhRFoOQtldTb9+uX9z&#10;RUmIzAqmwcqaPslAb9avX113rpJTaEEL6QmC2FB1rqZtjK4qisBbaVi4ACctOhvwhkVU/a4QnnWI&#10;bnQxnUwWRQdeOA9choDWu95J1xm/aSSPn5omyEh0TbG2mE+fz206i/U1q3aeuVbxoQz2D1UYpiwm&#10;PUPdscjI3qs/oIziHgI08YKDKaBpFJe5B+ymnPzWzWPLnMy9IDnBnWkK/w+Wfzw8us8+lR7cA/Dv&#10;gVjYtMzu5K330LWSCUxXJqKKzoXqfCEpAa+SbfcBBD4t20fIHBwbbxIgdkeOmeqnM9XyGAlH42Ky&#10;WkzwQTi6ZqvZEuWUgVWny86H+E6CIUmoqYDO5oI2TGvYx5yIHR5CzKwLYplJNYhvJSWN0fiIB6bJ&#10;7GpZnh55FDP9i5jZOKZcLBbLYVhGOPNxDIb0MdjFUBlKpz4yw6CVuFdaZyWNuNxoT7DQmsbjNPek&#10;9wbp7G044D0vrEIzDnJvvjqZET4vSkLJ5IVxAm1JV9PV5fQyA7/wBb/bnlMnuDP/L8KMiridWpma&#10;5qQDlWko3lqRdycypXsZq9F2mJI0GGkHQ7UF8YRD4qFfPfwqUGjB/6Skw7WrafixZ15Sot9bHLRV&#10;OZ+nPc3K/HI5RcWPPduxh1mOUEgeJb24if1u751XuxYzlbl3C7c4nI2KpynuqxqKxdXK7A3fQNrd&#10;sZ6jfn1W62cAAAD//wMAUEsDBBQABgAIAAAAIQB2Jmg/4AAAAAoBAAAPAAAAZHJzL2Rvd25yZXYu&#10;eG1sTI/BTsMwDIbvSLxDZCQuiKWMUEZpOiEkQAMJwZjENW1MW5E4VZNt3dtjTnC0/en395fLyTux&#10;wzH2gTRczDIQSE2wPbUaNh8P5wsQMRmyxgVCDQeMsKyOj0pT2LCnd9ytUys4hGJhNHQpDYWUsenQ&#10;mzgLAxLfvsLoTeJxbKUdzZ7DvZPzLMulNz3xh84MeN9h873eeg1P0eerQ/3pnt1rtgnN2+PZi/da&#10;n55Md7cgEk7pD4ZffVaHip3qsCUbhdNwfXWZM6pBzRUIBhbqhhc1k5lSIKtS/q9Q/QAAAP//AwBQ&#10;SwECLQAUAAYACAAAACEAtoM4kv4AAADhAQAAEwAAAAAAAAAAAAAAAAAAAAAAW0NvbnRlbnRfVHlw&#10;ZXNdLnhtbFBLAQItABQABgAIAAAAIQA4/SH/1gAAAJQBAAALAAAAAAAAAAAAAAAAAC8BAABfcmVs&#10;cy8ucmVsc1BLAQItABQABgAIAAAAIQDI0R8nYgIAAPQEAAAOAAAAAAAAAAAAAAAAAC4CAABkcnMv&#10;ZTJvRG9jLnhtbFBLAQItABQABgAIAAAAIQB2Jmg/4AAAAAoBAAAPAAAAAAAAAAAAAAAAALwEAABk&#10;cnMvZG93bnJldi54bWxQSwUGAAAAAAQABADzAAAAyQUAAAAA&#10;" fillcolor="#d5dce4 [671]"/>
        </w:pict>
      </w:r>
      <w:r>
        <w:rPr>
          <w:rFonts w:ascii="Cambria" w:hAnsi="Cambria" w:cs="Calibri"/>
          <w:bCs/>
          <w:noProof/>
          <w:lang w:eastAsia="fr-FR"/>
        </w:rPr>
        <w:pict>
          <v:shapetype id="_x0000_t109" coordsize="21600,21600" o:spt="109" path="m,l,21600r21600,l21600,xe">
            <v:stroke joinstyle="miter"/>
            <v:path gradientshapeok="t" o:connecttype="rect"/>
          </v:shapetype>
          <v:shape id="Organigramme : Processus 8" o:spid="_x0000_s1032" type="#_x0000_t109" style="position:absolute;left:0;text-align:left;margin-left:154.25pt;margin-top:0;width:242.35pt;height:2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g1MAIAAFwEAAAOAAAAZHJzL2Uyb0RvYy54bWysVNtu2zAMfR+wfxD0vtjxcqsRpyjSdRjQ&#10;bQW6fYAiy7YwSdQkJU729aPkxE23t2Evgkhah4fkode3R63IQTgvwVR0OskpEYZDLU1b0e/fHt6t&#10;KPGBmZopMKKiJ+Hp7ebtm3VvS1FAB6oWjiCI8WVvK9qFYMss87wTmvkJWGEw2IDTLKDp2qx2rEd0&#10;rbIizxdZD662DrjwHr33Q5BuEn7TCB6+No0XgaiKIreQTpfOXTyzzZqVrWO2k/xMg/0DC82kwaQj&#10;1D0LjOyd/AtKS+7AQxMmHHQGTSO5SDVgNdP8j2qeO2ZFqgWb4+3YJv//YPmXw7N9cpG6t4/Af3hi&#10;YNsx04o756DvBKsx3TQ2KuutL8cH0fD4lOz6z1DjaNk+QOrBsXE6AmJ15JhafRpbLY6BcHS+z5fL&#10;1WxOCcdYsVgs8zSLjJWX19b58FGAJvFS0UZBj7xceBqGnTKxw6MPkRkrL5+nSkDJ+kEqlYwoJbFV&#10;jhwYiiAci/RU7TXSHnwopCE9K9GNghncq4sb4ZMgI0pK5q8TKEP6it7Mi3kCfhXzrt2NqSPcWOar&#10;z7QMuAVK6oqmpGddxuZ/MHXSaGBSDXdko8x5GnEAUeu+3EF9wmE4GCSOK4mXDtwvSnqUd0X9zz1z&#10;ghL1yeBAb6azWdyHZMzmywINdx3ZXUeY4QiFzaNkuG7DsEN762TbYaZpqt3AHYqgkWkmL6zOZFHC&#10;qXvndYs7cm2nr15+CpvfAAAA//8DAFBLAwQUAAYACAAAACEAhmMxj98AAAAHAQAADwAAAGRycy9k&#10;b3ducmV2LnhtbEyPwU7DMBBE70j8g7VI3KhNQqEN2VQFRMkBoTblA9zYxBHxOsROG/4ec4LjaEYz&#10;b/LVZDt21INvHSFczwQwTbVTLTUI7/vnqwUwHyQp2TnSCN/aw6o4P8tlptyJdvpYhYbFEvKZRDAh&#10;9BnnvjbaSj9zvabofbjByhDl0HA1yFMstx1PhLjlVrYUF4zs9aPR9Wc1WoRy8/a1Ll8fNuNuXj69&#10;LI3ZVumEeHkxre+BBT2FvzD84kd0KCLTwY2kPOsQUrGYxyhCfBTtu2WaADsg3CQCeJHz//zFDwAA&#10;AP//AwBQSwECLQAUAAYACAAAACEAtoM4kv4AAADhAQAAEwAAAAAAAAAAAAAAAAAAAAAAW0NvbnRl&#10;bnRfVHlwZXNdLnhtbFBLAQItABQABgAIAAAAIQA4/SH/1gAAAJQBAAALAAAAAAAAAAAAAAAAAC8B&#10;AABfcmVscy8ucmVsc1BLAQItABQABgAIAAAAIQClsPg1MAIAAFwEAAAOAAAAAAAAAAAAAAAAAC4C&#10;AABkcnMvZTJvRG9jLnhtbFBLAQItABQABgAIAAAAIQCGYzGP3wAAAAcBAAAPAAAAAAAAAAAAAAAA&#10;AIoEAABkcnMvZG93bnJldi54bWxQSwUGAAAAAAQABADzAAAAlgUAAAAA&#10;" fillcolor="#d5dce4 [671]"/>
        </w:pict>
      </w:r>
    </w:p>
    <w:p w:rsidR="00EA69C5" w:rsidRPr="00FB7261" w:rsidRDefault="00C26491" w:rsidP="00EA69C5">
      <w:pPr>
        <w:ind w:right="282"/>
        <w:jc w:val="center"/>
        <w:rPr>
          <w:rFonts w:ascii="Cambria" w:hAnsi="Cambria" w:cs="Calibri"/>
          <w:bCs/>
        </w:rPr>
      </w:pPr>
      <w:r>
        <w:rPr>
          <w:rFonts w:ascii="Cambria" w:hAnsi="Cambria" w:cs="Calibri"/>
          <w:bCs/>
          <w:noProof/>
          <w:lang w:eastAsia="fr-FR"/>
        </w:rPr>
        <w:pict>
          <v:shape id="Rectangle avec flèche vers le bas 13" o:spid="_x0000_s1031" type="#_x0000_t80" style="position:absolute;left:0;text-align:left;margin-left:122.1pt;margin-top:6.7pt;width:48pt;height:31.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NCYQIAAPQEAAAOAAAAZHJzL2Uyb0RvYy54bWysVFtv2yAUfp+0/4B4Xxw7qdtYdaoqXadJ&#10;3UXq9gMI4JgNOB6QON2v3wE7mde+TNNeEOfCd27f4frmaDQ5SOcV2Jrmszkl0nIQyu5q+vXL/Zsr&#10;SnxgVjANVtb0SXp6s3796rrvKllAC1pIRxDE+qrvatqG0FVZ5nkrDfMz6KRFYwPOsICi22XCsR7R&#10;jc6K+bzMenCic8Cl96i9G4x0nfCbRvLwqWm8DETXFHML6XTp3MYzW1+zaudY1yo+psH+IQvDlMWg&#10;Z6g7FhjZO/UCyijuwEMTZhxMBk2juEw1YDX5/Fk1jy3rZKoFm+O7c5v8/4PlHw+P3WcXU/fdA/Dv&#10;nljYtMzu5K1z0LeSCQyXx0Zlfeer84MoeHxKtv0HEDhatg+QenBsnImAWB05plY/nVstj4FwVJbz&#10;VTnHgXA0LVZlsUyjyFh1etw5H95JMCReaiqgtymhDdMa9iEFYocHH1LXBbHMxBzEt5ySxmgc4oFp&#10;srhalsU45IlP8Rc+i6lPXpbl5Uuc5dQHXQYfrGLMDG+nOlKHQStxr7ROQqS43GhHMNGahmORatJ7&#10;g+0cdEhw7FGiKKqRyIP66qRG+LQoEQXHg9I0gLakr+nqorhIwH/YvNttz6Ej3BDnOYRRAbdTK1PT&#10;FHRMJpLirRUpscCUHu74WNuRJZEYcQd9tQXxhCRxMKwefhV4acH9pKTHtaup/7FnTlKi31sk2ipf&#10;IhVISMLy4rJAwU0t26mFWY5Q2DxKhusmDLu975zatRgpT7VbuEVyNiqcWDxkNSaLq5W6N34DcXen&#10;cvL6/VmtfwEAAP//AwBQSwMEFAAGAAgAAAAhABuRgljfAAAACQEAAA8AAABkcnMvZG93bnJldi54&#10;bWxMj8FKw0AQhu+C77CM4EXsrmmsJWZTRFCxgmgteN1kxyS4Oxuy2zZ9e8eTHmf+j3++KVeTd2KP&#10;Y+wDabiaKRBITbA9tRq2Hw+XSxAxGbLGBUINR4ywqk5PSlPYcKB33G9SK7iEYmE0dCkNhZSx6dCb&#10;OAsDEmdfYfQm8Ti20o7mwOXeyUyphfSmJ77QmQHvO2y+Nzuv4Sn6xfOx/nRr96q2oXl7vHjxXuvz&#10;s+nuFkTCKf3B8KvP6lCxUx12ZKNwGrI8zxjlYJ6DYGCeK17UGm6ulyCrUv7/oPoBAAD//wMAUEsB&#10;Ai0AFAAGAAgAAAAhALaDOJL+AAAA4QEAABMAAAAAAAAAAAAAAAAAAAAAAFtDb250ZW50X1R5cGVz&#10;XS54bWxQSwECLQAUAAYACAAAACEAOP0h/9YAAACUAQAACwAAAAAAAAAAAAAAAAAvAQAAX3JlbHMv&#10;LnJlbHNQSwECLQAUAAYACAAAACEAQ9gTQmECAAD0BAAADgAAAAAAAAAAAAAAAAAuAgAAZHJzL2Uy&#10;b0RvYy54bWxQSwECLQAUAAYACAAAACEAG5GCWN8AAAAJAQAADwAAAAAAAAAAAAAAAAC7BAAAZHJz&#10;L2Rvd25yZXYueG1sUEsFBgAAAAAEAAQA8wAAAMcFAAAAAA==&#10;" fillcolor="#d5dce4 [671]"/>
        </w:pict>
      </w:r>
    </w:p>
    <w:p w:rsidR="00EA69C5" w:rsidRPr="00FB7261" w:rsidRDefault="00C26491" w:rsidP="00EA69C5">
      <w:pPr>
        <w:ind w:right="282"/>
        <w:jc w:val="center"/>
        <w:rPr>
          <w:rFonts w:ascii="Cambria" w:hAnsi="Cambria" w:cs="Calibri"/>
          <w:bCs/>
        </w:rPr>
      </w:pPr>
      <w:r w:rsidRPr="00C26491">
        <w:rPr>
          <w:rFonts w:ascii="Cambria" w:hAnsi="Cambria" w:cs="Calibri"/>
          <w:b/>
          <w:noProof/>
          <w:lang w:eastAsia="fr-FR"/>
        </w:rPr>
        <w:pict>
          <v:roundrect id="Rectangle à coins arrondis 2" o:spid="_x0000_s1030" style="position:absolute;left:0;text-align:left;margin-left:314.6pt;margin-top:4.4pt;width:192.8pt;height:158.0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k0uQIAAMMFAAAOAAAAZHJzL2Uyb0RvYy54bWysVNtu1DAQfUfiHyy/02z21jZqtiotBaSW&#10;orZ8gGM7G4Nju7az2e3XM56kywIvCDUP0Yw9PjNz5nJ2vm012UgflDUlzY8mlEjDrVBmXdJvj9fv&#10;TigJkRnBtDWypDsZ6Pnq7Zuz3hVyahurhfQEQEwoelfSJkZXZFngjWxZOLJOGrisrW9ZBNWvM+FZ&#10;D+itzqaTyTLrrRfOWy5DgNOr4ZKuEL+uJY93dR1kJLqkEFvEv8d/lf7Z6owVa89co/gYBvuPKFqm&#10;DDjdQ12xyEjn1V9QreLeBlvHI27bzNa14hJzgGzyyR/ZPDTMScwFyAluT1N4PVj+ZfPgvvoUenA3&#10;lv8IxNjLhpm1vPDe9o1kAtzliaisd6HYP0hKgKek6m+tgNKyLlrkYFv7NgFCdmSLVO/2VMttJBwO&#10;p/P5yWIJFeFwB4U8ns4W6IMVL8+dD/GjtC1JQkm97Yy4h4KiD7a5CREJF8SwNrkX3ympWw3l2zBN&#10;8uVyeTwijsYZK14wMV+rlbhWWqOSGk5eak/gMYBxLk1coCvdtZDgcJ5P0jd0DZxDbw3neAT42LcJ&#10;BtgC7dCDNqQv6eliOqBiOth9ieIPRqAcmdKDDM+1SZFJ7GLIFg0CxCVnIl1wSNuzkR0t14zv7iqt&#10;njr5aN29WjdxjDOJoBOvYCYHw2vN4owSoWAUqpGlA+jgZoJAqXyX5vpTSeezCRSJorNbFqVXiaUB&#10;C/SYupQVldxI/ZjSzGeLZN7spaGG0FZaDlGh7ft/s91HgsQesPyaxfrdSaoekDA2ferztFJCUVmx&#10;g573dtgksPlAaKx/pqSHLVLS8NQxLynRnw3MzWk+n6e1g8p8cTwFxR/eVIc3zHCAKmmkZBAv47Cq&#10;Oge1a8BTjjwbewGzVqvUEjiUQ1SjApsCu2/camkVHepo9Wv3rn4CAAD//wMAUEsDBBQABgAIAAAA&#10;IQAlcD7x3QAAAAoBAAAPAAAAZHJzL2Rvd25yZXYueG1sTI/NTsMwEITvSLyDtUjcqJNQRW2IUyH+&#10;hDhB4QG28ZJE2OsodtvA07M9wW1HM/p2pt7M3qkDTXEIbCBfZKCI22AH7gx8vD9erUDFhGzRBSYD&#10;3xRh05yf1VjZcOQ3OmxTpwTCsUIDfUpjpXVse/IYF2EkFu8zTB6TyKnTdsKjwL3TRZaV2uPA8qHH&#10;ke56ar+2ey8Ul4/3PwnDgy/RvpZPz8WLC8ZcXsy3N6ASzekvDKf6Uh0a6bQLe7ZROQNlsS4kamAl&#10;C05+li/l2hm4LpZr0E2t/09ofgEAAP//AwBQSwECLQAUAAYACAAAACEAtoM4kv4AAADhAQAAEwAA&#10;AAAAAAAAAAAAAAAAAAAAW0NvbnRlbnRfVHlwZXNdLnhtbFBLAQItABQABgAIAAAAIQA4/SH/1gAA&#10;AJQBAAALAAAAAAAAAAAAAAAAAC8BAABfcmVscy8ucmVsc1BLAQItABQABgAIAAAAIQD0ywk0uQIA&#10;AMMFAAAOAAAAAAAAAAAAAAAAAC4CAABkcnMvZTJvRG9jLnhtbFBLAQItABQABgAIAAAAIQAlcD7x&#10;3QAAAAoBAAAPAAAAAAAAAAAAAAAAABMFAABkcnMvZG93bnJldi54bWxQSwUGAAAAAAQABADzAAAA&#10;HQYAAAAA&#10;" fillcolor="#4472c4 [3208]">
            <v:shadow color="#1f3763 [1608]" opacity=".5" offset="1pt"/>
            <o:extrusion v:ext="view" color="#4472c4 [3208]" on="t"/>
          </v:roundrect>
        </w:pict>
      </w:r>
      <w:r>
        <w:rPr>
          <w:rFonts w:ascii="Cambria" w:hAnsi="Cambria" w:cs="Calibri"/>
          <w:bCs/>
          <w:noProof/>
          <w:lang w:eastAsia="fr-FR"/>
        </w:rPr>
        <w:pict>
          <v:shape id="Zone de texte 5" o:spid="_x0000_s1027" type="#_x0000_t202" style="position:absolute;left:0;text-align:left;margin-left:330.25pt;margin-top:16.25pt;width:163.4pt;height:111.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dbOQIAAKsEAAAOAAAAZHJzL2Uyb0RvYy54bWysVNuO0zAQfUfiHyy/01xo2TZqulq6LEJa&#10;LtLCB7iO01jYHmO7TZavZ+yk3S68oX2xPDPxmcs5k/X1oBU5CuclmJoWs5wSYTg00uxr+uP73Zsl&#10;JT4w0zAFRtT0UXh6vXn9at3bSpTQgWqEIwhifNXbmnYh2CrLPO+EZn4GVhgMtuA0C2i6fdY41iO6&#10;VlmZ5++yHlxjHXDhPXpvxyDdJPy2FTx8bVsvAlE1xdpCOl06d/HMNmtW7R2zneRTGew/qtBMGkx6&#10;hrplgZGDk/9AackdeGjDjIPOoG0lF6kH7KbI/+rmoWNWpF5wON6ex+RfDpZ/OT7Yb46E4T0MSGBq&#10;wtt74D89MbDtmNmLG+eg7wRrMHERR5b11lfT0zhqX/kIsus/Q4Mks0OABDS0TsepYJ8E0ZGAx/PQ&#10;xRAIR2eZXy3KFYY4xop5sSjeLlMOVp2eW+fDRwGaxEtNHbKa4Nnx3odYDqtOn8RsHpRs7qRSyYhK&#10;ElvlyJGhBsJQpqfqoLHW0Yc6yicloBv1MrqXJzfCJz1GlJTsWQJlSF/T1aJcJOBnsfOzEZFxLkwY&#10;Z/xyBWgZcIWU1DVNJU+tRL4+mCYJPDCpxjv2osxEYORsZC8Mu4HIZmI38rmD5hEZdTBuDG44Xjpw&#10;vynpcVtq6n8dmBOUqE8GVbEq5vO4XsmYL65KNNxlZHcZYYYjFJJByXjdhnElD9bJfYeZxhkZuEEl&#10;tTJx/FTVVD5uRGJj2t64cpd2+urpH7P5AwAA//8DAFBLAwQUAAYACAAAACEAwJlGKd8AAAAKAQAA&#10;DwAAAGRycy9kb3ducmV2LnhtbEyPwU6DQBCG7ya+w2ZMvNmlFLBSlqYx8WgTK0mvCzsCKTtL2KXF&#10;t3c86WkymS//fH+xX+wgrjj53pGC9SoCgdQ401OroPp8e9qC8EGT0YMjVPCNHvbl/V2hc+Nu9IHX&#10;U2gFh5DPtYIuhDGX0jcdWu1XbkTi25ebrA68Tq00k75xuB1kHEWZtLon/tDpEV87bC6n2SowS1ed&#10;Q3+ukvfjsa7GQ0LzOlHq8WE57EAEXMIfDL/6rA4lO9VuJuPFoCDLopRRBZuYJwMv2+cNiFpBnKYJ&#10;yLKQ/yuUPwAAAP//AwBQSwECLQAUAAYACAAAACEAtoM4kv4AAADhAQAAEwAAAAAAAAAAAAAAAAAA&#10;AAAAW0NvbnRlbnRfVHlwZXNdLnhtbFBLAQItABQABgAIAAAAIQA4/SH/1gAAAJQBAAALAAAAAAAA&#10;AAAAAAAAAC8BAABfcmVscy8ucmVsc1BLAQItABQABgAIAAAAIQDHR2dbOQIAAKsEAAAOAAAAAAAA&#10;AAAAAAAAAC4CAABkcnMvZTJvRG9jLnhtbFBLAQItABQABgAIAAAAIQDAmUYp3wAAAAoBAAAPAAAA&#10;AAAAAAAAAAAAAJMEAABkcnMvZG93bnJldi54bWxQSwUGAAAAAAQABADzAAAAnwUAAAAA&#10;" fillcolor="#d5dce4 [671]" strokecolor="#deeaf6 [660]">
            <v:textbox>
              <w:txbxContent>
                <w:p w:rsidR="00EA69C5" w:rsidRPr="000E31FC" w:rsidRDefault="00EA69C5" w:rsidP="00EA69C5">
                  <w:pPr>
                    <w:rPr>
                      <w:rFonts w:asciiTheme="majorHAnsi" w:hAnsiTheme="majorHAnsi" w:cs="Calibri"/>
                      <w:b/>
                      <w:bCs/>
                    </w:rPr>
                  </w:pPr>
                  <w:r w:rsidRPr="00812A19">
                    <w:rPr>
                      <w:rFonts w:asciiTheme="majorHAnsi" w:hAnsiTheme="majorHAnsi" w:cs="Calibri"/>
                      <w:i/>
                      <w:iCs/>
                      <w:sz w:val="18"/>
                      <w:szCs w:val="18"/>
                    </w:rPr>
                    <w:t>Other Specialties approved in the sector group in your establishment</w:t>
                  </w:r>
                  <w:r>
                    <w:rPr>
                      <w:rFonts w:asciiTheme="majorHAnsi" w:hAnsiTheme="majorHAnsi" w:cs="Calibri"/>
                      <w:b/>
                      <w:bCs/>
                    </w:rPr>
                    <w:t>:</w:t>
                  </w:r>
                </w:p>
                <w:p w:rsidR="00EA69C5" w:rsidRPr="000E31FC" w:rsidRDefault="00EA69C5" w:rsidP="00EA69C5">
                  <w:pPr>
                    <w:rPr>
                      <w:rFonts w:asciiTheme="majorHAnsi" w:hAnsiTheme="majorHAnsi" w:cs="Calibri"/>
                      <w:b/>
                      <w:bCs/>
                    </w:rPr>
                  </w:pPr>
                </w:p>
                <w:p w:rsidR="00EA69C5" w:rsidRPr="000E31FC" w:rsidRDefault="00EA69C5" w:rsidP="00EA69C5">
                  <w:pPr>
                    <w:rPr>
                      <w:rFonts w:asciiTheme="majorHAnsi" w:hAnsiTheme="majorHAnsi" w:cs="Calibri"/>
                      <w:b/>
                      <w:bCs/>
                    </w:rPr>
                  </w:pPr>
                  <w:r w:rsidRPr="000E31FC">
                    <w:rPr>
                      <w:rFonts w:asciiTheme="majorHAnsi" w:hAnsiTheme="majorHAnsi" w:cs="Calibri"/>
                      <w:b/>
                      <w:bCs/>
                    </w:rPr>
                    <w:t>-</w:t>
                  </w:r>
                </w:p>
              </w:txbxContent>
            </v:textbox>
          </v:shape>
        </w:pict>
      </w:r>
      <w:r>
        <w:rPr>
          <w:rFonts w:ascii="Cambria" w:hAnsi="Cambria" w:cs="Calibri"/>
          <w:bCs/>
          <w:noProof/>
          <w:lang w:eastAsia="fr-FR"/>
        </w:rPr>
        <w:pict>
          <v:shape id="Zone de texte 3" o:spid="_x0000_s1028" type="#_x0000_t202" style="position:absolute;left:0;text-align:left;margin-left:65.85pt;margin-top:21.15pt;width:160.5pt;height:89.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maEgIAAAwEAAAOAAAAZHJzL2Uyb0RvYy54bWysU9uO0zAQfUfiHyy/0yS9LCVqulq6WoS0&#10;LEgLH+A6TmPheMzYbVK+nrHTdgu8IV4se8Y+M+fM8ep26Aw7KPQabMWLSc6ZshJqbXcV//b14c2S&#10;Mx+ErYUBqyp+VJ7frl+/WvWuVFNowdQKGYFYX/au4m0IrswyL1vVCT8BpywlG8BOBDriLqtR9ITe&#10;mWya5zdZD1g7BKm8p+j9mOTrhN80SobPTeNVYKbi1FtIK6Z1G9dsvRLlDoVrtTy1If6hi05oS0Uv&#10;UPciCLZH/RdUpyWChyZMJHQZNI2WKnEgNkX+B5vnVjiVuJA43l1k8v8PVj4dnt0XZGF4DwMNMJHw&#10;7hHkd88sbFphd+oOEfpWiZoKF1GyrHe+PD2NUvvSR5Bt/wlqGrLYB0hAQ4NdVIV4MkKnARwvoqsh&#10;MEnBaT5bzhaUkpQritlNXixSDVGenzv04YOCjsVNxZGmmuDF4dGH2I4oz1diNQ9G1w/amHSITlIb&#10;g+wgyANhmKanZt9Rr2OMfJSfnEBh8ssYXp7DBJ/8GFFSsd8KGBvLWIgFx15iJCkURRnlCcN2YLom&#10;tpFaFGwL9ZEkQxgtSV+INi3gT856smPF/Y+9QMWZ+WhJ9nfFfB79mw7zxdspHfA6s73OCCsJithy&#10;Nm43YfT83qHetVRpHLSFOxpVo5OIL12d2ifLJbqn7xE9fX1Ot14+8foXAAAA//8DAFBLAwQUAAYA&#10;CAAAACEAtX6K1eAAAAAKAQAADwAAAGRycy9kb3ducmV2LnhtbEyPTUvDQBCG74L/YRnBi9hNtq1K&#10;zKaUgActVKzieT/GJJjdDdltmv57x5Me35mHd54pN7Pr2YRj7IKXkC8yYOhNsJ1vJHy8P90+AItJ&#10;eav64FHCGSNsqsuLUhU2nPwbTofUMCrxsVAS2pSGgvNoWnQqLsKAnnZfYXQqURwbbkd1onLXc5Fl&#10;d9ypztOFVg1Yt2i+D0cnwbxqU7sb8XLWe/1ZT7hbP293Ul5fzdtHYAnn9AfDrz6pQ0VOOhy9jayn&#10;vMzvCZWwEktgBKzWggZaghC5AF6V/P8L1Q8AAAD//wMAUEsBAi0AFAAGAAgAAAAhALaDOJL+AAAA&#10;4QEAABMAAAAAAAAAAAAAAAAAAAAAAFtDb250ZW50X1R5cGVzXS54bWxQSwECLQAUAAYACAAAACEA&#10;OP0h/9YAAACUAQAACwAAAAAAAAAAAAAAAAAvAQAAX3JlbHMvLnJlbHNQSwECLQAUAAYACAAAACEA&#10;ZkOJmhICAAAMBAAADgAAAAAAAAAAAAAAAAAuAgAAZHJzL2Uyb0RvYy54bWxQSwECLQAUAAYACAAA&#10;ACEAtX6K1eAAAAAKAQAADwAAAAAAAAAAAAAAAABsBAAAZHJzL2Rvd25yZXYueG1sUEsFBgAAAAAE&#10;AAQA8wAAAHkFAAAAAA==&#10;" fillcolor="#d5dce4 [671]" stroked="f">
            <v:textbox>
              <w:txbxContent>
                <w:p w:rsidR="00EA69C5" w:rsidRDefault="00EA69C5" w:rsidP="00EA69C5">
                  <w:pPr>
                    <w:rPr>
                      <w:rFonts w:asciiTheme="majorHAnsi" w:hAnsiTheme="majorHAnsi" w:cs="Calibri"/>
                      <w:b/>
                      <w:bCs/>
                    </w:rPr>
                  </w:pPr>
                  <w:r w:rsidRPr="0011569D">
                    <w:rPr>
                      <w:rFonts w:asciiTheme="majorHAnsi" w:hAnsiTheme="majorHAnsi" w:cs="Calibri"/>
                      <w:b/>
                      <w:bCs/>
                    </w:rPr>
                    <w:t>Speciality:</w:t>
                  </w:r>
                </w:p>
                <w:p w:rsidR="00EA69C5" w:rsidRPr="00D22B85" w:rsidRDefault="00D22B85" w:rsidP="00D22B85">
                  <w:pPr>
                    <w:pStyle w:val="Paragraphedeliste"/>
                    <w:numPr>
                      <w:ilvl w:val="0"/>
                      <w:numId w:val="4"/>
                    </w:numPr>
                    <w:rPr>
                      <w:rFonts w:asciiTheme="majorHAnsi" w:hAnsiTheme="majorHAnsi" w:cs="Calibri"/>
                      <w:b/>
                      <w:bCs/>
                      <w:rtl/>
                    </w:rPr>
                  </w:pPr>
                  <w:r>
                    <w:rPr>
                      <w:rFonts w:asciiTheme="majorHAnsi" w:hAnsiTheme="majorHAnsi" w:cs="Calibri"/>
                      <w:b/>
                      <w:bCs/>
                    </w:rPr>
                    <w:t>Master's degreeMechanical construction</w:t>
                  </w:r>
                </w:p>
              </w:txbxContent>
            </v:textbox>
          </v:shape>
        </w:pict>
      </w:r>
      <w:r>
        <w:rPr>
          <w:rFonts w:ascii="Cambria" w:hAnsi="Cambria" w:cs="Calibri"/>
          <w:bCs/>
          <w:noProof/>
          <w:lang w:eastAsia="fr-FR"/>
        </w:rPr>
        <w:pict>
          <v:roundrect id="Rectangle à coins arrondis 1" o:spid="_x0000_s1029" style="position:absolute;left:0;text-align:left;margin-left:49.7pt;margin-top:16.75pt;width:176.85pt;height:111.5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zguQIAAMMFAAAOAAAAZHJzL2Uyb0RvYy54bWysVNtu1DAQfUfiHyy/02z2RjdqtiotBaSW&#10;orZ8wMR2NgbHdm1ns8vXM3bSZYEXhJqHaMYen5k5czk737WKbIXz0uiS5icTSoRmhku9KenXx+s3&#10;p5T4AJqDMlqUdC88PV+/fnXW20JMTWMUF44giPZFb0vahGCLLPOsES34E2OFxsvauBYCqm6TcQc9&#10;orcqm04my6w3jltnmPAeT6+GS7pO+HUtWLiray8CUSXF2EL6u/Sv4j9bn0GxcWAbycYw4D+iaEFq&#10;dHqAuoIApHPyL6hWMme8qcMJM21m6loykXLAbPLJH9k8NGBFygXJ8fZAk385WPZ5+2C/uBi6tzeG&#10;ffdEm8sG9EZcOGf6RgBHd3kkKuutLw4PouLxKan6W8OxtNAFkzjY1a6NgJgd2SWq9weqxS4QhofT&#10;6XyxWi0oYXiXz/Pl8nSRfEDx/Nw6Hz4I05IolNSZTvN7LGjyAdsbHxLhnGhoo3v+jZK6VVi+LSiC&#10;iMu3I+JonEHxjJnyNUrya6lUUmLDiUvlCD5GMMaEDovkSnUtJjic55P4DV2D59hbw3k6QvzUtxEG&#10;2ULt2IPSpC/pajEdUFM6qfsixe81T3IAqQYZnysdIxOpizHbZOAxLjHj8YJh2g5GdpTYANvfVUo+&#10;deLR2Hu5acIYZxRRJ07iTA6G1wrCjBIucRSqkaUjaG9nnGCpXBfn+mNJ57MJThtNzm4hCCcjSwMW&#10;6iF2KRSV2Ar1GNPMZ4to3hykoYbYVkoMUSXbd/9me4gkEXvE8ksW63cnsXpIwtj0sc/jSvFFZfge&#10;e96ZYZPg5kOhMe4HJT1ukZL6pw6coER90jg3q3w+j2snKfPF2ykq7vimOr4BzRCqpIGSQbwMw6rq&#10;LNauQU954lmbC5y1WsaWSEM5RDUquClS941bLa6iYz1Z/dq9658AAAD//wMAUEsDBBQABgAIAAAA&#10;IQDei2j73QAAAAkBAAAPAAAAZHJzL2Rvd25yZXYueG1sTI/LTsMwEEX3SPyDNUjsqPNoIhriVIiX&#10;UFfQ9gOm8ZBE+BHFbhv4eoYVLEf36twz9Xq2RpxoCoN3CtJFAoJc6/XgOgX73fPNLYgQ0Wk03pGC&#10;Lwqwbi4vaqy0P7t3Om1jJxjiQoUK+hjHSsrQ9mQxLPxIjrMPP1mMfE6d1BOeGW6NzJKklBYHxws9&#10;jvTQU/u5PVqmmHR8/I7on2yJ+q18ec02xit1fTXf34GINMe/Mvzqszo07HTwR6eDMApWqyU3FeR5&#10;AYLzZZGnIA4KsqIsQTa1/P9B8wMAAP//AwBQSwECLQAUAAYACAAAACEAtoM4kv4AAADhAQAAEwAA&#10;AAAAAAAAAAAAAAAAAAAAW0NvbnRlbnRfVHlwZXNdLnhtbFBLAQItABQABgAIAAAAIQA4/SH/1gAA&#10;AJQBAAALAAAAAAAAAAAAAAAAAC8BAABfcmVscy8ucmVsc1BLAQItABQABgAIAAAAIQD2zFzguQIA&#10;AMMFAAAOAAAAAAAAAAAAAAAAAC4CAABkcnMvZTJvRG9jLnhtbFBLAQItABQABgAIAAAAIQDei2j7&#10;3QAAAAkBAAAPAAAAAAAAAAAAAAAAABMFAABkcnMvZG93bnJldi54bWxQSwUGAAAAAAQABADzAAAA&#10;HQYAAAAA&#10;" fillcolor="#4472c4 [3208]">
            <v:shadow color="#1f3763 [1608]" opacity=".5" offset="1pt"/>
            <o:extrusion v:ext="view" color="#4472c4 [3208]" on="t"/>
          </v:roundrect>
        </w:pict>
      </w: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DF72FB" w:rsidRPr="00DF72FB" w:rsidRDefault="00DF72FB" w:rsidP="00EA69C5">
      <w:pPr>
        <w:rPr>
          <w:rFonts w:cs="Arial"/>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lastRenderedPageBreak/>
              <w:t>4- Context of the training:</w:t>
            </w:r>
          </w:p>
        </w:tc>
      </w:tr>
    </w:tbl>
    <w:p w:rsidR="00EA69C5" w:rsidRDefault="00EA69C5" w:rsidP="00F63EB8">
      <w:pPr>
        <w:jc w:val="both"/>
      </w:pPr>
      <w:r w:rsidRPr="00812A19">
        <w:rPr>
          <w:rFonts w:ascii="Cambria" w:hAnsi="Cambria" w:cs="Calibri"/>
          <w:bCs/>
          <w:i/>
          <w:iCs/>
        </w:rPr>
        <w:t>Enter in the diagram following the master, the subject of this canvas as well as all the approved masters (functional or not) at the level of the establishment and belonging to the same Group of sectors. Specify with an asterisk any other Master whose supervision is also provided by a good part of the teachers involved in this present Master.</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EA69C5" w:rsidRPr="00EA69C5" w:rsidRDefault="00EA69C5" w:rsidP="00EA69C5">
      <w:pPr>
        <w:autoSpaceDE w:val="0"/>
        <w:autoSpaceDN w:val="0"/>
        <w:adjustRightInd w:val="0"/>
        <w:spacing w:after="0" w:line="240" w:lineRule="auto"/>
        <w:jc w:val="both"/>
        <w:rPr>
          <w:rFonts w:ascii="Cambria" w:hAnsi="Cambria"/>
          <w:bCs/>
          <w:color w:val="000000" w:themeColor="text1"/>
        </w:rPr>
      </w:pPr>
      <w:r w:rsidRPr="00EA69C5">
        <w:rPr>
          <w:rFonts w:ascii="Cambria" w:hAnsi="Cambria"/>
          <w:bCs/>
          <w:color w:val="000000" w:themeColor="text1"/>
        </w:rPr>
        <w:t>Mechanics is located along a chain going from the extraction of the raw material to the distribution passing through the most elaborate finished products. The sector can be broken down into three areas of activity:</w:t>
      </w:r>
    </w:p>
    <w:p w:rsidR="00EA69C5" w:rsidRPr="00EA69C5" w:rsidRDefault="00EA69C5" w:rsidP="00EA69C5">
      <w:pPr>
        <w:autoSpaceDE w:val="0"/>
        <w:autoSpaceDN w:val="0"/>
        <w:adjustRightInd w:val="0"/>
        <w:spacing w:after="0" w:line="240" w:lineRule="auto"/>
        <w:jc w:val="both"/>
        <w:rPr>
          <w:rFonts w:ascii="Cambria" w:hAnsi="Cambria"/>
          <w:bCs/>
          <w:color w:val="000000" w:themeColor="text1"/>
        </w:rPr>
      </w:pPr>
    </w:p>
    <w:p w:rsidR="00EA69C5" w:rsidRPr="00EA69C5" w:rsidRDefault="00EA69C5" w:rsidP="00EA69C5">
      <w:pPr>
        <w:numPr>
          <w:ilvl w:val="1"/>
          <w:numId w:val="1"/>
        </w:numPr>
        <w:autoSpaceDE w:val="0"/>
        <w:autoSpaceDN w:val="0"/>
        <w:adjustRightInd w:val="0"/>
        <w:spacing w:after="0" w:line="240" w:lineRule="auto"/>
        <w:ind w:left="142" w:firstLine="0"/>
        <w:jc w:val="both"/>
        <w:rPr>
          <w:rFonts w:ascii="Cambria" w:hAnsi="Cambria"/>
          <w:bCs/>
          <w:color w:val="000000" w:themeColor="text1"/>
        </w:rPr>
      </w:pPr>
      <w:r w:rsidRPr="00EA69C5">
        <w:rPr>
          <w:rFonts w:ascii="Cambria" w:hAnsi="Cambria"/>
          <w:bCs/>
          <w:color w:val="000000" w:themeColor="text1"/>
        </w:rPr>
        <w:t>Equipment (machines, production systems, components)</w:t>
      </w:r>
    </w:p>
    <w:p w:rsidR="00EA69C5" w:rsidRPr="00EA69C5" w:rsidRDefault="00EA69C5" w:rsidP="00EA69C5">
      <w:pPr>
        <w:numPr>
          <w:ilvl w:val="1"/>
          <w:numId w:val="1"/>
        </w:numPr>
        <w:autoSpaceDE w:val="0"/>
        <w:autoSpaceDN w:val="0"/>
        <w:adjustRightInd w:val="0"/>
        <w:spacing w:after="0" w:line="240" w:lineRule="auto"/>
        <w:ind w:left="142" w:firstLine="0"/>
        <w:jc w:val="both"/>
        <w:rPr>
          <w:rFonts w:ascii="Cambria" w:hAnsi="Cambria"/>
          <w:bCs/>
          <w:color w:val="000000" w:themeColor="text1"/>
        </w:rPr>
      </w:pPr>
      <w:r w:rsidRPr="00EA69C5">
        <w:rPr>
          <w:rFonts w:ascii="Cambria" w:hAnsi="Cambria"/>
          <w:bCs/>
          <w:color w:val="000000" w:themeColor="text1"/>
        </w:rPr>
        <w:t>Processing (subcontracting, tools, household items)</w:t>
      </w:r>
    </w:p>
    <w:p w:rsidR="00EA69C5" w:rsidRPr="00EA69C5" w:rsidRDefault="00EA69C5" w:rsidP="00EA69C5">
      <w:pPr>
        <w:numPr>
          <w:ilvl w:val="1"/>
          <w:numId w:val="1"/>
        </w:numPr>
        <w:autoSpaceDE w:val="0"/>
        <w:autoSpaceDN w:val="0"/>
        <w:adjustRightInd w:val="0"/>
        <w:spacing w:after="0" w:line="240" w:lineRule="auto"/>
        <w:ind w:left="142" w:firstLine="0"/>
        <w:jc w:val="both"/>
        <w:rPr>
          <w:rFonts w:ascii="Cambria" w:hAnsi="Cambria"/>
          <w:bCs/>
          <w:color w:val="000000" w:themeColor="text1"/>
        </w:rPr>
      </w:pPr>
      <w:r w:rsidRPr="00EA69C5">
        <w:rPr>
          <w:rFonts w:ascii="Cambria" w:hAnsi="Cambria"/>
          <w:bCs/>
          <w:color w:val="000000" w:themeColor="text1"/>
        </w:rPr>
        <w:t>Precision (health, optics, measuring instrument)</w:t>
      </w:r>
    </w:p>
    <w:p w:rsidR="00EA69C5" w:rsidRPr="00EA69C5" w:rsidRDefault="00EA69C5" w:rsidP="00EA69C5">
      <w:pPr>
        <w:spacing w:after="0" w:line="240" w:lineRule="auto"/>
        <w:jc w:val="both"/>
        <w:rPr>
          <w:rFonts w:ascii="Cambria" w:hAnsi="Cambria"/>
          <w:color w:val="000000" w:themeColor="text1"/>
        </w:rPr>
      </w:pPr>
    </w:p>
    <w:p w:rsidR="00EA69C5" w:rsidRPr="00EA69C5" w:rsidRDefault="00EA69C5" w:rsidP="00EA69C5">
      <w:pPr>
        <w:spacing w:after="0" w:line="240" w:lineRule="auto"/>
        <w:jc w:val="both"/>
        <w:rPr>
          <w:rFonts w:ascii="Cambria" w:hAnsi="Cambria"/>
          <w:color w:val="000000" w:themeColor="text1"/>
        </w:rPr>
      </w:pPr>
      <w:r w:rsidRPr="00EA69C5">
        <w:rPr>
          <w:rFonts w:ascii="Cambria" w:hAnsi="Cambria"/>
          <w:color w:val="000000" w:themeColor="text1"/>
        </w:rPr>
        <w:t>The existence of several industrial activities related to the field of mechanics at the national or regional level, requires adequate training in mechanics.</w:t>
      </w:r>
    </w:p>
    <w:p w:rsidR="00EA69C5" w:rsidRPr="00EA69C5" w:rsidRDefault="00EA69C5" w:rsidP="00EA69C5">
      <w:pPr>
        <w:spacing w:after="0" w:line="240" w:lineRule="auto"/>
        <w:jc w:val="both"/>
        <w:rPr>
          <w:rFonts w:ascii="Cambria" w:hAnsi="Cambria"/>
          <w:color w:val="000000" w:themeColor="text1"/>
        </w:rPr>
      </w:pPr>
    </w:p>
    <w:p w:rsidR="00EA69C5" w:rsidRPr="00EA69C5" w:rsidRDefault="00EA69C5" w:rsidP="00F63EB8">
      <w:pPr>
        <w:autoSpaceDE w:val="0"/>
        <w:autoSpaceDN w:val="0"/>
        <w:adjustRightInd w:val="0"/>
        <w:spacing w:after="0" w:line="240" w:lineRule="auto"/>
        <w:jc w:val="both"/>
        <w:rPr>
          <w:rFonts w:ascii="Cambria" w:eastAsia="Times New Roman" w:hAnsi="Cambria"/>
          <w:color w:val="000000" w:themeColor="text1"/>
          <w:lang w:eastAsia="fr-FR"/>
        </w:rPr>
      </w:pPr>
      <w:r w:rsidRPr="00EA69C5">
        <w:rPr>
          <w:rFonts w:ascii="Cambria" w:eastAsia="Times New Roman" w:hAnsi="Cambria"/>
          <w:color w:val="000000" w:themeColor="text1"/>
          <w:lang w:eastAsia="fr-FR"/>
        </w:rPr>
        <w:t>The objective of this Mechanical Construction Master is to provide students with all the knowledge necessary to understand and solve problems related to mechanical systems.</w:t>
      </w:r>
    </w:p>
    <w:p w:rsidR="00EA69C5" w:rsidRPr="00EA69C5" w:rsidRDefault="00EA69C5" w:rsidP="00EA69C5">
      <w:pPr>
        <w:autoSpaceDE w:val="0"/>
        <w:autoSpaceDN w:val="0"/>
        <w:adjustRightInd w:val="0"/>
        <w:spacing w:after="0" w:line="240" w:lineRule="auto"/>
        <w:jc w:val="both"/>
        <w:rPr>
          <w:rFonts w:ascii="Cambria" w:eastAsia="Times New Roman" w:hAnsi="Cambria"/>
          <w:color w:val="000000" w:themeColor="text1"/>
          <w:lang w:eastAsia="fr-FR"/>
        </w:rPr>
      </w:pPr>
    </w:p>
    <w:p w:rsidR="00EA69C5" w:rsidRPr="00EA69C5" w:rsidRDefault="00EA69C5" w:rsidP="00EA69C5">
      <w:pPr>
        <w:autoSpaceDE w:val="0"/>
        <w:autoSpaceDN w:val="0"/>
        <w:adjustRightInd w:val="0"/>
        <w:spacing w:after="0" w:line="240" w:lineRule="auto"/>
        <w:jc w:val="both"/>
        <w:rPr>
          <w:rStyle w:val="info041"/>
          <w:rFonts w:ascii="Cambria" w:hAnsi="Cambria"/>
          <w:color w:val="000000" w:themeColor="text1"/>
          <w:sz w:val="22"/>
          <w:szCs w:val="22"/>
        </w:rPr>
      </w:pPr>
      <w:r w:rsidRPr="00EA69C5">
        <w:rPr>
          <w:rStyle w:val="info041"/>
          <w:rFonts w:ascii="Cambria" w:hAnsi="Cambria"/>
          <w:color w:val="000000" w:themeColor="text1"/>
          <w:sz w:val="22"/>
          <w:szCs w:val="22"/>
        </w:rPr>
        <w:t>This training allows students to acquire a broad scientific culture in the field of engineering sciences, with solid foundations in mechanics, mathematics and scientific computing.</w:t>
      </w:r>
    </w:p>
    <w:p w:rsidR="00EA69C5" w:rsidRPr="00EA69C5" w:rsidRDefault="00EA69C5" w:rsidP="00EA69C5">
      <w:pPr>
        <w:autoSpaceDE w:val="0"/>
        <w:autoSpaceDN w:val="0"/>
        <w:adjustRightInd w:val="0"/>
        <w:spacing w:after="0" w:line="240" w:lineRule="auto"/>
        <w:jc w:val="both"/>
        <w:rPr>
          <w:rStyle w:val="info041"/>
          <w:rFonts w:ascii="Cambria" w:hAnsi="Cambria"/>
          <w:color w:val="000000" w:themeColor="text1"/>
          <w:sz w:val="22"/>
          <w:szCs w:val="22"/>
        </w:rPr>
      </w:pPr>
    </w:p>
    <w:p w:rsidR="00EA69C5" w:rsidRPr="00EA69C5" w:rsidRDefault="00EA69C5" w:rsidP="00EA69C5">
      <w:pPr>
        <w:autoSpaceDE w:val="0"/>
        <w:autoSpaceDN w:val="0"/>
        <w:adjustRightInd w:val="0"/>
        <w:spacing w:after="0" w:line="240" w:lineRule="auto"/>
        <w:jc w:val="both"/>
        <w:rPr>
          <w:rStyle w:val="info041"/>
          <w:rFonts w:ascii="Cambria" w:hAnsi="Cambria"/>
          <w:color w:val="000000" w:themeColor="text1"/>
          <w:sz w:val="22"/>
          <w:szCs w:val="22"/>
        </w:rPr>
      </w:pPr>
      <w:r w:rsidRPr="00EA69C5">
        <w:rPr>
          <w:rStyle w:val="info041"/>
          <w:rFonts w:ascii="Cambria" w:hAnsi="Cambria"/>
          <w:color w:val="000000" w:themeColor="text1"/>
          <w:sz w:val="22"/>
          <w:szCs w:val="22"/>
        </w:rPr>
        <w:t>It consists of:</w:t>
      </w:r>
    </w:p>
    <w:p w:rsidR="00EA69C5" w:rsidRDefault="00EA69C5" w:rsidP="00EA69C5">
      <w:pPr>
        <w:autoSpaceDE w:val="0"/>
        <w:autoSpaceDN w:val="0"/>
        <w:adjustRightInd w:val="0"/>
        <w:spacing w:after="0" w:line="240" w:lineRule="auto"/>
        <w:ind w:left="708"/>
        <w:jc w:val="both"/>
        <w:rPr>
          <w:rStyle w:val="info041"/>
          <w:rFonts w:ascii="Cambria" w:hAnsi="Cambria"/>
          <w:color w:val="000000" w:themeColor="text1"/>
          <w:sz w:val="22"/>
          <w:szCs w:val="22"/>
        </w:rPr>
      </w:pPr>
      <w:r w:rsidRPr="00EA69C5">
        <w:rPr>
          <w:rStyle w:val="info041"/>
          <w:rFonts w:ascii="Cambria" w:hAnsi="Cambria"/>
          <w:color w:val="000000" w:themeColor="text1"/>
          <w:sz w:val="22"/>
          <w:szCs w:val="22"/>
        </w:rPr>
        <w:t>- Train students in methods of synthesis, analysis and understanding of laws and fundamental phenomena within the field of mechanical sciences.</w:t>
      </w:r>
      <w:r w:rsidRPr="00EA69C5">
        <w:rPr>
          <w:rFonts w:ascii="Cambria" w:hAnsi="Cambria"/>
          <w:color w:val="000000" w:themeColor="text1"/>
        </w:rPr>
        <w:br/>
      </w:r>
      <w:r w:rsidRPr="00EA69C5">
        <w:rPr>
          <w:rStyle w:val="info041"/>
          <w:rFonts w:ascii="Cambria" w:hAnsi="Cambria"/>
          <w:color w:val="000000" w:themeColor="text1"/>
          <w:sz w:val="22"/>
          <w:szCs w:val="22"/>
        </w:rPr>
        <w:t>- Provide the essential complements to the applications of mathematics and computer science.</w:t>
      </w:r>
      <w:r w:rsidRPr="00EA69C5">
        <w:rPr>
          <w:rFonts w:ascii="Cambria" w:hAnsi="Cambria"/>
          <w:color w:val="000000" w:themeColor="text1"/>
        </w:rPr>
        <w:br/>
      </w:r>
      <w:r w:rsidRPr="00EA69C5">
        <w:rPr>
          <w:rStyle w:val="info041"/>
          <w:rFonts w:ascii="Cambria" w:hAnsi="Cambria"/>
          <w:color w:val="000000" w:themeColor="text1"/>
          <w:sz w:val="22"/>
          <w:szCs w:val="22"/>
        </w:rPr>
        <w:t>- Prepare students for the acquisition of theoretical and practical methods for applications in various fields in general and in the field of mechanical industries in particular.</w:t>
      </w:r>
    </w:p>
    <w:p w:rsidR="00EA69C5" w:rsidRPr="00EA69C5" w:rsidRDefault="00EA69C5" w:rsidP="00EA69C5">
      <w:pPr>
        <w:autoSpaceDE w:val="0"/>
        <w:autoSpaceDN w:val="0"/>
        <w:adjustRightInd w:val="0"/>
        <w:spacing w:after="0" w:line="240" w:lineRule="auto"/>
        <w:ind w:left="708"/>
        <w:jc w:val="both"/>
        <w:rPr>
          <w:rFonts w:ascii="Cambria" w:hAnsi="Cambria"/>
          <w:color w:val="000000" w:themeColor="text1"/>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EA69C5" w:rsidRPr="00EA69C5" w:rsidRDefault="00EA69C5" w:rsidP="00EA69C5">
      <w:pPr>
        <w:autoSpaceDE w:val="0"/>
        <w:autoSpaceDN w:val="0"/>
        <w:adjustRightInd w:val="0"/>
        <w:spacing w:after="0" w:line="240" w:lineRule="auto"/>
        <w:jc w:val="both"/>
        <w:rPr>
          <w:rFonts w:eastAsia="Times New Roman"/>
          <w:lang w:eastAsia="fr-FR"/>
        </w:rPr>
      </w:pPr>
      <w:r w:rsidRPr="00EA69C5">
        <w:rPr>
          <w:rFonts w:eastAsia="Times New Roman"/>
          <w:lang w:eastAsia="fr-FR"/>
        </w:rPr>
        <w:t>Mechanics is the pivotal element between fields as diverse as structural calculation, aeronautics, meteorology, acoustics, oceanography, ...</w:t>
      </w:r>
    </w:p>
    <w:p w:rsidR="00EA69C5" w:rsidRPr="00EA69C5" w:rsidRDefault="00EA69C5" w:rsidP="00EA69C5">
      <w:pPr>
        <w:autoSpaceDE w:val="0"/>
        <w:autoSpaceDN w:val="0"/>
        <w:adjustRightInd w:val="0"/>
        <w:spacing w:after="0" w:line="240" w:lineRule="auto"/>
        <w:jc w:val="both"/>
        <w:rPr>
          <w:rFonts w:eastAsia="Times New Roman"/>
          <w:lang w:eastAsia="fr-FR"/>
        </w:rPr>
      </w:pPr>
    </w:p>
    <w:p w:rsidR="00EA69C5" w:rsidRPr="00EA69C5" w:rsidRDefault="00EA69C5" w:rsidP="00EA69C5">
      <w:pPr>
        <w:autoSpaceDE w:val="0"/>
        <w:autoSpaceDN w:val="0"/>
        <w:adjustRightInd w:val="0"/>
        <w:spacing w:after="0" w:line="240" w:lineRule="auto"/>
        <w:jc w:val="both"/>
        <w:rPr>
          <w:rFonts w:eastAsia="Times New Roman"/>
          <w:lang w:eastAsia="fr-FR"/>
        </w:rPr>
      </w:pPr>
      <w:r w:rsidRPr="00EA69C5">
        <w:rPr>
          <w:rFonts w:eastAsia="Times New Roman"/>
          <w:lang w:eastAsia="fr-FR"/>
        </w:rPr>
        <w:t>Any student holding a license in Mechanical Engineering has access on title to the corresponding Masters in Mechanical Engineering, with a view to a career oriented towards research professions in the Mechanical Engineering sector or towards professional life. The holder of this diploma will be able to:</w:t>
      </w:r>
    </w:p>
    <w:p w:rsidR="00EA69C5" w:rsidRPr="00EA69C5" w:rsidRDefault="00EA69C5" w:rsidP="00EA69C5">
      <w:pPr>
        <w:autoSpaceDE w:val="0"/>
        <w:autoSpaceDN w:val="0"/>
        <w:adjustRightInd w:val="0"/>
        <w:spacing w:after="0" w:line="240" w:lineRule="auto"/>
        <w:jc w:val="both"/>
        <w:rPr>
          <w:rFonts w:eastAsia="Times New Roman"/>
          <w:lang w:eastAsia="fr-FR"/>
        </w:rPr>
      </w:pPr>
    </w:p>
    <w:p w:rsidR="00EA69C5" w:rsidRPr="00EA69C5" w:rsidRDefault="00EA69C5" w:rsidP="00EA69C5">
      <w:pPr>
        <w:numPr>
          <w:ilvl w:val="0"/>
          <w:numId w:val="2"/>
        </w:numPr>
        <w:spacing w:after="0" w:line="240" w:lineRule="auto"/>
        <w:jc w:val="both"/>
      </w:pPr>
      <w:r w:rsidRPr="00EA69C5">
        <w:t>carry out a maintenance policy</w:t>
      </w:r>
      <w:r w:rsidRPr="00EA69C5">
        <w:rPr>
          <w:color w:val="000000"/>
        </w:rPr>
        <w:t>aspect</w:t>
      </w:r>
      <w:r w:rsidRPr="00EA69C5">
        <w:t>mechanical.</w:t>
      </w:r>
    </w:p>
    <w:p w:rsidR="00EA69C5" w:rsidRPr="00EA69C5" w:rsidRDefault="00EA69C5" w:rsidP="00EA69C5">
      <w:pPr>
        <w:numPr>
          <w:ilvl w:val="0"/>
          <w:numId w:val="2"/>
        </w:numPr>
        <w:spacing w:after="0" w:line="240" w:lineRule="auto"/>
        <w:jc w:val="both"/>
      </w:pPr>
      <w:r w:rsidRPr="00EA69C5">
        <w:t>follow up on the maintenance of a fleet of machines or an installation of equipment.</w:t>
      </w:r>
    </w:p>
    <w:p w:rsidR="00EA69C5" w:rsidRPr="00EA69C5" w:rsidRDefault="00EA69C5" w:rsidP="00EA69C5">
      <w:pPr>
        <w:numPr>
          <w:ilvl w:val="0"/>
          <w:numId w:val="2"/>
        </w:numPr>
        <w:spacing w:after="0" w:line="240" w:lineRule="auto"/>
        <w:jc w:val="both"/>
      </w:pPr>
      <w:r w:rsidRPr="00EA69C5">
        <w:t>Initiate mechanical studies on a given product.</w:t>
      </w:r>
    </w:p>
    <w:p w:rsidR="00EA69C5" w:rsidRPr="00F26B03" w:rsidRDefault="00EA69C5" w:rsidP="00EA69C5">
      <w:pPr>
        <w:numPr>
          <w:ilvl w:val="0"/>
          <w:numId w:val="2"/>
        </w:numPr>
        <w:spacing w:after="0" w:line="240" w:lineRule="auto"/>
        <w:jc w:val="both"/>
        <w:rPr>
          <w:rFonts w:asciiTheme="majorHAnsi" w:hAnsiTheme="majorHAnsi"/>
        </w:rPr>
      </w:pPr>
      <w:r w:rsidRPr="00EA69C5">
        <w:t>Analyze</w:t>
      </w:r>
      <w:r w:rsidRPr="00EA69C5">
        <w:rPr>
          <w:color w:val="000000"/>
        </w:rPr>
        <w:t>the data and results of a mechanical problem</w:t>
      </w:r>
      <w:r w:rsidRPr="00EA69C5">
        <w:t>and make the right decisions.</w:t>
      </w:r>
    </w:p>
    <w:p w:rsidR="00EA69C5" w:rsidRDefault="00EA69C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lastRenderedPageBreak/>
              <w:t>7- Local, regional and national employability potential:</w:t>
            </w:r>
          </w:p>
        </w:tc>
      </w:tr>
    </w:tbl>
    <w:p w:rsidR="007F296E" w:rsidRPr="007F296E" w:rsidRDefault="007F296E" w:rsidP="007F296E">
      <w:pPr>
        <w:autoSpaceDE w:val="0"/>
        <w:autoSpaceDN w:val="0"/>
        <w:adjustRightInd w:val="0"/>
        <w:spacing w:after="0" w:line="240" w:lineRule="auto"/>
        <w:jc w:val="both"/>
        <w:rPr>
          <w:bCs/>
          <w:color w:val="000000" w:themeColor="text1"/>
        </w:rPr>
      </w:pPr>
      <w:r w:rsidRPr="007F296E">
        <w:rPr>
          <w:bCs/>
          <w:color w:val="000000" w:themeColor="text1"/>
        </w:rPr>
        <w:t>The branch of the mechanical industries constitutes a set of various industrial activities which have in common the working of metals (machining, shaping, surface treatment, assembly, etc.) and its routing to users of machines and/or mechanical equipment ( Public Works, Building, etc.).</w:t>
      </w:r>
    </w:p>
    <w:p w:rsidR="007F296E" w:rsidRPr="007F296E" w:rsidRDefault="007F296E" w:rsidP="007F296E">
      <w:pPr>
        <w:autoSpaceDE w:val="0"/>
        <w:autoSpaceDN w:val="0"/>
        <w:adjustRightInd w:val="0"/>
        <w:spacing w:after="0" w:line="240" w:lineRule="auto"/>
        <w:jc w:val="both"/>
        <w:rPr>
          <w:rFonts w:cs="Calibri"/>
          <w:bCs/>
          <w:color w:val="000000" w:themeColor="text1"/>
        </w:rPr>
      </w:pPr>
    </w:p>
    <w:p w:rsidR="007F296E" w:rsidRPr="007F296E" w:rsidRDefault="007F296E" w:rsidP="007F296E">
      <w:pPr>
        <w:adjustRightInd w:val="0"/>
        <w:spacing w:after="0" w:line="240" w:lineRule="auto"/>
        <w:jc w:val="both"/>
        <w:rPr>
          <w:color w:val="000000" w:themeColor="text1"/>
        </w:rPr>
      </w:pPr>
      <w:r w:rsidRPr="007F296E">
        <w:rPr>
          <w:color w:val="000000" w:themeColor="text1"/>
        </w:rPr>
        <w:t>The potential sectors of activity requiring executives graduating from this License are:</w:t>
      </w:r>
    </w:p>
    <w:p w:rsidR="007F296E" w:rsidRPr="007F296E" w:rsidRDefault="007F296E" w:rsidP="007F296E">
      <w:pPr>
        <w:adjustRightInd w:val="0"/>
        <w:spacing w:after="0" w:line="240" w:lineRule="auto"/>
        <w:jc w:val="both"/>
        <w:rPr>
          <w:color w:val="000000" w:themeColor="text1"/>
        </w:rPr>
      </w:pPr>
    </w:p>
    <w:p w:rsidR="007F296E" w:rsidRPr="007F296E" w:rsidRDefault="007F296E" w:rsidP="007F296E">
      <w:pPr>
        <w:numPr>
          <w:ilvl w:val="0"/>
          <w:numId w:val="3"/>
        </w:numPr>
        <w:spacing w:after="0" w:line="240" w:lineRule="auto"/>
        <w:jc w:val="both"/>
        <w:rPr>
          <w:color w:val="000000" w:themeColor="text1"/>
        </w:rPr>
      </w:pPr>
      <w:r w:rsidRPr="007F296E">
        <w:rPr>
          <w:color w:val="000000" w:themeColor="text1"/>
        </w:rPr>
        <w:t>Design offices - Characterization analysis; Consulting expertise.</w:t>
      </w:r>
    </w:p>
    <w:p w:rsidR="007F296E" w:rsidRPr="007F296E" w:rsidRDefault="007F296E" w:rsidP="007F296E">
      <w:pPr>
        <w:numPr>
          <w:ilvl w:val="0"/>
          <w:numId w:val="3"/>
        </w:numPr>
        <w:spacing w:after="0" w:line="240" w:lineRule="auto"/>
        <w:ind w:left="714" w:hanging="357"/>
        <w:jc w:val="both"/>
        <w:rPr>
          <w:color w:val="000000" w:themeColor="text1"/>
        </w:rPr>
      </w:pPr>
      <w:r w:rsidRPr="007F296E">
        <w:rPr>
          <w:color w:val="000000" w:themeColor="text1"/>
        </w:rPr>
        <w:t>Maintenance of the machine park in SMEs in the mechanical industries.</w:t>
      </w:r>
    </w:p>
    <w:p w:rsidR="007F296E" w:rsidRPr="007F296E" w:rsidRDefault="007F296E" w:rsidP="007F296E">
      <w:pPr>
        <w:numPr>
          <w:ilvl w:val="0"/>
          <w:numId w:val="3"/>
        </w:numPr>
        <w:spacing w:after="0" w:line="240" w:lineRule="auto"/>
        <w:jc w:val="both"/>
        <w:rPr>
          <w:color w:val="000000" w:themeColor="text1"/>
        </w:rPr>
      </w:pPr>
      <w:r w:rsidRPr="007F296E">
        <w:rPr>
          <w:rFonts w:eastAsia="Times New Roman"/>
          <w:color w:val="000000" w:themeColor="text1"/>
          <w:lang w:eastAsia="fr-FR"/>
        </w:rPr>
        <w:t>Manager assisting the engineer in the industrial sector</w:t>
      </w:r>
    </w:p>
    <w:p w:rsidR="007F296E" w:rsidRPr="007F296E" w:rsidRDefault="007F296E" w:rsidP="007F296E">
      <w:pPr>
        <w:pStyle w:val="Paragraphedeliste"/>
        <w:numPr>
          <w:ilvl w:val="0"/>
          <w:numId w:val="3"/>
        </w:numPr>
        <w:autoSpaceDE w:val="0"/>
        <w:autoSpaceDN w:val="0"/>
        <w:adjustRightInd w:val="0"/>
        <w:spacing w:after="0" w:line="240" w:lineRule="auto"/>
        <w:jc w:val="both"/>
        <w:rPr>
          <w:rFonts w:eastAsia="Times New Roman"/>
          <w:color w:val="000000" w:themeColor="text1"/>
          <w:lang w:eastAsia="fr-FR"/>
        </w:rPr>
      </w:pPr>
      <w:r w:rsidRPr="007F296E">
        <w:rPr>
          <w:rFonts w:eastAsia="Times New Roman"/>
          <w:color w:val="000000" w:themeColor="text1"/>
          <w:lang w:eastAsia="fr-FR"/>
        </w:rPr>
        <w:t>Public administration framework such as mining services</w:t>
      </w:r>
    </w:p>
    <w:p w:rsidR="007F296E" w:rsidRPr="007F296E" w:rsidRDefault="007F296E" w:rsidP="007F296E">
      <w:pPr>
        <w:numPr>
          <w:ilvl w:val="0"/>
          <w:numId w:val="3"/>
        </w:numPr>
        <w:spacing w:after="0" w:line="240" w:lineRule="auto"/>
        <w:jc w:val="both"/>
        <w:rPr>
          <w:color w:val="000000" w:themeColor="text1"/>
        </w:rPr>
      </w:pPr>
      <w:r w:rsidRPr="007F296E">
        <w:rPr>
          <w:rFonts w:eastAsia="Times New Roman"/>
          <w:color w:val="000000" w:themeColor="text1"/>
          <w:lang w:eastAsia="fr-FR"/>
        </w:rPr>
        <w:t>Technical education professions (middle, secondary).</w:t>
      </w:r>
    </w:p>
    <w:p w:rsidR="00DF72FB" w:rsidRPr="00DF72FB" w:rsidRDefault="00DF72FB" w:rsidP="00DF72FB">
      <w:pPr>
        <w:spacing w:before="100" w:beforeAutospacing="1" w:after="100" w:afterAutospacing="1" w:line="240" w:lineRule="auto"/>
        <w:rPr>
          <w:rFonts w:ascii="Times New Roman" w:eastAsia="Times New Roman" w:hAnsi="Times New Roman" w:cs="Times New Roman"/>
          <w:sz w:val="24"/>
          <w:szCs w:val="24"/>
          <w:lang w:eastAsia="fr-FR"/>
        </w:rPr>
      </w:pP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D0173"/>
    <w:multiLevelType w:val="hybridMultilevel"/>
    <w:tmpl w:val="997A5100"/>
    <w:lvl w:ilvl="0" w:tplc="040C0001">
      <w:start w:val="1"/>
      <w:numFmt w:val="bullet"/>
      <w:lvlText w:val=""/>
      <w:lvlJc w:val="left"/>
      <w:pPr>
        <w:tabs>
          <w:tab w:val="num" w:pos="720"/>
        </w:tabs>
        <w:ind w:left="720" w:hanging="360"/>
      </w:pPr>
      <w:rPr>
        <w:rFonts w:ascii="Symbol" w:hAnsi="Symbol" w:hint="default"/>
      </w:rPr>
    </w:lvl>
    <w:lvl w:ilvl="1" w:tplc="ECA86EC4">
      <w:numFmt w:val="bullet"/>
      <w:lvlText w:val="-"/>
      <w:lvlJc w:val="left"/>
      <w:pPr>
        <w:ind w:left="1440" w:hanging="360"/>
      </w:pPr>
      <w:rPr>
        <w:rFonts w:ascii="Arial" w:eastAsia="SimSu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4A55F3A"/>
    <w:multiLevelType w:val="hybridMultilevel"/>
    <w:tmpl w:val="59B842F4"/>
    <w:lvl w:ilvl="0" w:tplc="15EA3054">
      <w:start w:val="2"/>
      <w:numFmt w:val="bullet"/>
      <w:lvlText w:val="-"/>
      <w:lvlJc w:val="left"/>
      <w:pPr>
        <w:ind w:left="720" w:hanging="360"/>
      </w:pPr>
      <w:rPr>
        <w:rFonts w:ascii="Calibri Light" w:eastAsiaTheme="minorHAnsi" w:hAnsi="Calibri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DD2E41"/>
    <w:multiLevelType w:val="hybridMultilevel"/>
    <w:tmpl w:val="453675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74E2E3D"/>
    <w:multiLevelType w:val="hybridMultilevel"/>
    <w:tmpl w:val="4A4250B2"/>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B6F26"/>
    <w:rsid w:val="000B6F26"/>
    <w:rsid w:val="000E0749"/>
    <w:rsid w:val="0019162F"/>
    <w:rsid w:val="0020711A"/>
    <w:rsid w:val="002F7FE9"/>
    <w:rsid w:val="003249C0"/>
    <w:rsid w:val="003C621F"/>
    <w:rsid w:val="005046FE"/>
    <w:rsid w:val="00753E57"/>
    <w:rsid w:val="007F296E"/>
    <w:rsid w:val="009F1EC2"/>
    <w:rsid w:val="00A155A2"/>
    <w:rsid w:val="00A37377"/>
    <w:rsid w:val="00C26491"/>
    <w:rsid w:val="00D22B85"/>
    <w:rsid w:val="00DB7209"/>
    <w:rsid w:val="00DF72FB"/>
    <w:rsid w:val="00EA69C5"/>
    <w:rsid w:val="00EC4FE1"/>
    <w:rsid w:val="00EF7EEA"/>
    <w:rsid w:val="00F63EB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aliases w:val="Paragraphe"/>
    <w:basedOn w:val="Normal"/>
    <w:link w:val="ParagraphedelisteCar"/>
    <w:uiPriority w:val="34"/>
    <w:qFormat/>
    <w:rsid w:val="00A37377"/>
    <w:pPr>
      <w:ind w:left="720"/>
      <w:contextualSpacing/>
    </w:pPr>
  </w:style>
  <w:style w:type="character" w:styleId="Lienhypertexte">
    <w:name w:val="Hyperlink"/>
    <w:basedOn w:val="Policepardfaut"/>
    <w:uiPriority w:val="99"/>
    <w:semiHidden/>
    <w:unhideWhenUsed/>
    <w:rsid w:val="002F7FE9"/>
    <w:rPr>
      <w:color w:val="0000FF"/>
      <w:u w:val="single"/>
    </w:rPr>
  </w:style>
  <w:style w:type="character" w:customStyle="1" w:styleId="info041">
    <w:name w:val="info041"/>
    <w:basedOn w:val="Policepardfaut"/>
    <w:rsid w:val="00EA69C5"/>
    <w:rPr>
      <w:rFonts w:ascii="Verdana" w:hAnsi="Verdana" w:hint="default"/>
      <w:b w:val="0"/>
      <w:bCs w:val="0"/>
      <w:i w:val="0"/>
      <w:iCs w:val="0"/>
      <w:strike w:val="0"/>
      <w:dstrike w:val="0"/>
      <w:color w:val="666666"/>
      <w:sz w:val="20"/>
      <w:szCs w:val="20"/>
      <w:u w:val="none"/>
      <w:effect w:val="none"/>
    </w:rPr>
  </w:style>
  <w:style w:type="character" w:customStyle="1" w:styleId="ParagraphedelisteCar">
    <w:name w:val="Paragraphe de liste Car"/>
    <w:aliases w:val="Paragraphe Car"/>
    <w:link w:val="Paragraphedeliste"/>
    <w:uiPriority w:val="34"/>
    <w:qFormat/>
    <w:locked/>
    <w:rsid w:val="007F296E"/>
  </w:style>
  <w:style w:type="paragraph" w:styleId="Textedebulles">
    <w:name w:val="Balloon Text"/>
    <w:basedOn w:val="Normal"/>
    <w:link w:val="TextedebullesCar"/>
    <w:uiPriority w:val="99"/>
    <w:semiHidden/>
    <w:unhideWhenUsed/>
    <w:rsid w:val="00DB72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72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778983">
      <w:bodyDiv w:val="1"/>
      <w:marLeft w:val="0"/>
      <w:marRight w:val="0"/>
      <w:marTop w:val="0"/>
      <w:marBottom w:val="0"/>
      <w:divBdr>
        <w:top w:val="none" w:sz="0" w:space="0" w:color="auto"/>
        <w:left w:val="none" w:sz="0" w:space="0" w:color="auto"/>
        <w:bottom w:val="none" w:sz="0" w:space="0" w:color="auto"/>
        <w:right w:val="none" w:sz="0" w:space="0" w:color="auto"/>
      </w:divBdr>
    </w:div>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677072349">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609</Words>
  <Characters>3354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2023-03-28T11:48:00Z</dcterms:created>
  <dcterms:modified xsi:type="dcterms:W3CDTF">2023-06-15T15:36:00Z</dcterms:modified>
</cp:coreProperties>
</file>