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C52526" w:rsidTr="00DF72FB">
        <w:tc>
          <w:tcPr>
            <w:tcW w:w="5000" w:type="pct"/>
            <w:shd w:val="clear" w:color="auto" w:fill="B2A1C7"/>
            <w:vAlign w:val="center"/>
            <w:hideMark/>
          </w:tcPr>
          <w:p w:rsidR="00DF72FB" w:rsidRPr="00C52526" w:rsidRDefault="00DF72FB" w:rsidP="0057593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C52526">
              <w:rPr>
                <w:rFonts w:asciiTheme="majorBidi" w:hAnsiTheme="majorBidi" w:cstheme="majorBidi"/>
                <w:b/>
                <w:bCs/>
              </w:rPr>
              <w:t>Identity</w:t>
            </w:r>
            <w:proofErr w:type="spellEnd"/>
            <w:r w:rsidRPr="00C52526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C52526">
              <w:rPr>
                <w:rFonts w:asciiTheme="majorBidi" w:hAnsiTheme="majorBidi" w:cstheme="majorBidi"/>
                <w:b/>
                <w:bCs/>
              </w:rPr>
              <w:t>card</w:t>
            </w:r>
            <w:proofErr w:type="spellEnd"/>
            <w:r w:rsidRPr="00C52526">
              <w:rPr>
                <w:rFonts w:asciiTheme="majorBidi" w:hAnsiTheme="majorBidi" w:cstheme="majorBidi"/>
                <w:b/>
                <w:bCs/>
              </w:rPr>
              <w:t xml:space="preserve"> of the specialty</w:t>
            </w:r>
            <w:r w:rsidRPr="00C52526">
              <w:rPr>
                <w:rFonts w:asciiTheme="majorBidi" w:hAnsiTheme="majorBidi" w:cstheme="majorBidi"/>
              </w:rPr>
              <w:t>: Academic Masters</w:t>
            </w:r>
          </w:p>
        </w:tc>
      </w:tr>
    </w:tbl>
    <w:p w:rsidR="00DF72FB" w:rsidRPr="00C52526" w:rsidRDefault="00DF72FB" w:rsidP="002D15A4">
      <w:pPr>
        <w:rPr>
          <w:rFonts w:asciiTheme="majorBidi" w:hAnsiTheme="majorBidi" w:cstheme="majorBidi"/>
          <w:b/>
          <w:bCs/>
        </w:rPr>
      </w:pPr>
      <w:r w:rsidRPr="00C52526">
        <w:rPr>
          <w:rFonts w:asciiTheme="majorBidi" w:hAnsiTheme="majorBidi" w:cstheme="majorBidi"/>
          <w:b/>
          <w:bCs/>
        </w:rPr>
        <w:t>Level:</w:t>
      </w:r>
      <w:r w:rsidR="002D15A4">
        <w:rPr>
          <w:rFonts w:asciiTheme="majorBidi" w:hAnsiTheme="majorBidi" w:cstheme="majorBidi"/>
        </w:rPr>
        <w:t>Academic Masters</w:t>
      </w:r>
    </w:p>
    <w:p w:rsidR="00DF72FB" w:rsidRPr="00C52526" w:rsidRDefault="00DF72FB" w:rsidP="00144B22">
      <w:pPr>
        <w:rPr>
          <w:rFonts w:asciiTheme="majorBidi" w:hAnsiTheme="majorBidi" w:cstheme="majorBidi"/>
          <w:b/>
          <w:bCs/>
        </w:rPr>
      </w:pPr>
      <w:r w:rsidRPr="00C52526">
        <w:rPr>
          <w:rFonts w:asciiTheme="majorBidi" w:hAnsiTheme="majorBidi" w:cstheme="majorBidi"/>
          <w:b/>
          <w:bCs/>
        </w:rPr>
        <w:t>Domain:</w:t>
      </w:r>
      <w:r w:rsidR="00144B22" w:rsidRPr="00C52526">
        <w:rPr>
          <w:rFonts w:asciiTheme="majorBidi" w:hAnsiTheme="majorBidi" w:cstheme="majorBidi"/>
        </w:rPr>
        <w:t>Science and Technology</w:t>
      </w:r>
    </w:p>
    <w:p w:rsidR="00DF72FB" w:rsidRPr="00C52526" w:rsidRDefault="00DF72FB" w:rsidP="00144B22">
      <w:pPr>
        <w:rPr>
          <w:rFonts w:asciiTheme="majorBidi" w:hAnsiTheme="majorBidi" w:cstheme="majorBidi"/>
          <w:b/>
          <w:bCs/>
        </w:rPr>
      </w:pPr>
      <w:r w:rsidRPr="00C52526">
        <w:rPr>
          <w:rFonts w:asciiTheme="majorBidi" w:hAnsiTheme="majorBidi" w:cstheme="majorBidi"/>
          <w:b/>
          <w:bCs/>
        </w:rPr>
        <w:t>Sector:</w:t>
      </w:r>
      <w:r w:rsidR="00144B22" w:rsidRPr="00C52526">
        <w:rPr>
          <w:rFonts w:asciiTheme="majorBidi" w:hAnsiTheme="majorBidi" w:cstheme="majorBidi"/>
        </w:rPr>
        <w:t>Civil Engineering</w:t>
      </w:r>
    </w:p>
    <w:p w:rsidR="00DF72FB" w:rsidRPr="00C52526" w:rsidRDefault="00DF72FB" w:rsidP="002D15A4">
      <w:pPr>
        <w:rPr>
          <w:rFonts w:asciiTheme="majorBidi" w:hAnsiTheme="majorBidi" w:cstheme="majorBidi"/>
          <w:b/>
          <w:bCs/>
        </w:rPr>
      </w:pPr>
      <w:r w:rsidRPr="00C52526">
        <w:rPr>
          <w:rFonts w:asciiTheme="majorBidi" w:hAnsiTheme="majorBidi" w:cstheme="majorBidi"/>
          <w:b/>
          <w:bCs/>
        </w:rPr>
        <w:t>Speciality:</w:t>
      </w:r>
      <w:r w:rsidR="002D15A4">
        <w:rPr>
          <w:rFonts w:asciiTheme="majorBidi" w:hAnsiTheme="majorBidi" w:cstheme="majorBidi"/>
        </w:rPr>
        <w:t>Structure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C52526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C52526" w:rsidRDefault="00DF72FB" w:rsidP="00DF72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5252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1- Location of the training:</w:t>
            </w:r>
          </w:p>
        </w:tc>
      </w:tr>
    </w:tbl>
    <w:p w:rsidR="00DF72FB" w:rsidRPr="00C52526" w:rsidRDefault="00DF72FB" w:rsidP="00AF0F66">
      <w:pPr>
        <w:rPr>
          <w:rFonts w:asciiTheme="majorBidi" w:hAnsiTheme="majorBidi" w:cstheme="majorBidi"/>
        </w:rPr>
      </w:pPr>
      <w:r w:rsidRPr="00C52526">
        <w:rPr>
          <w:rFonts w:asciiTheme="majorBidi" w:hAnsiTheme="majorBidi" w:cstheme="majorBidi"/>
          <w:b/>
          <w:bCs/>
        </w:rPr>
        <w:t>Faculty</w:t>
      </w:r>
      <w:r w:rsidRPr="00C52526">
        <w:rPr>
          <w:rFonts w:asciiTheme="majorBidi" w:hAnsiTheme="majorBidi" w:cstheme="majorBidi"/>
        </w:rPr>
        <w:t>:</w:t>
      </w:r>
      <w:r w:rsidR="00144B22" w:rsidRPr="00C52526">
        <w:rPr>
          <w:rFonts w:asciiTheme="majorBidi" w:hAnsiTheme="majorBidi" w:cstheme="majorBidi"/>
          <w:color w:val="333333"/>
          <w:sz w:val="16"/>
          <w:szCs w:val="16"/>
          <w:shd w:val="clear" w:color="auto" w:fill="FFFFFF"/>
        </w:rPr>
        <w:t>TECHNOLOGY.</w:t>
      </w:r>
    </w:p>
    <w:p w:rsidR="00DF72FB" w:rsidRPr="00C52526" w:rsidRDefault="00DF72FB" w:rsidP="00144B22">
      <w:pPr>
        <w:rPr>
          <w:rFonts w:asciiTheme="majorBidi" w:hAnsiTheme="majorBidi" w:cstheme="majorBidi"/>
        </w:rPr>
      </w:pPr>
      <w:r w:rsidRPr="00C52526">
        <w:rPr>
          <w:rFonts w:asciiTheme="majorBidi" w:hAnsiTheme="majorBidi" w:cstheme="majorBidi"/>
          <w:b/>
          <w:bCs/>
        </w:rPr>
        <w:t>Department</w:t>
      </w:r>
      <w:r w:rsidRPr="00C52526">
        <w:rPr>
          <w:rFonts w:asciiTheme="majorBidi" w:hAnsiTheme="majorBidi" w:cstheme="majorBidi"/>
        </w:rPr>
        <w:t>: Civil and Hydraulic Engineering</w:t>
      </w:r>
    </w:p>
    <w:p w:rsidR="00144B22" w:rsidRPr="00C52526" w:rsidRDefault="00144B22" w:rsidP="00A0198A">
      <w:pPr>
        <w:rPr>
          <w:rFonts w:asciiTheme="majorBidi" w:hAnsiTheme="majorBidi" w:cstheme="majorBidi"/>
        </w:rPr>
      </w:pPr>
      <w:r w:rsidRPr="00C52526">
        <w:rPr>
          <w:rFonts w:asciiTheme="majorBidi" w:hAnsiTheme="majorBidi" w:cstheme="majorBidi"/>
        </w:rPr>
        <w:t>References of the enabling order: Order No. 1201 of</w:t>
      </w:r>
      <w:r w:rsidR="00A0198A" w:rsidRPr="009065BF">
        <w:rPr>
          <w:rFonts w:asciiTheme="majorBidi" w:eastAsia="Times New Roman" w:hAnsiTheme="majorBidi" w:cstheme="majorBidi"/>
          <w:lang w:eastAsia="fr-FR"/>
        </w:rPr>
        <w:t>08/09/2016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C52526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C52526" w:rsidRDefault="00DF72FB" w:rsidP="00DF72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5252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2- External partners:</w:t>
            </w:r>
          </w:p>
        </w:tc>
      </w:tr>
    </w:tbl>
    <w:p w:rsidR="00040450" w:rsidRDefault="00040450" w:rsidP="0004045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Companies and other socio-economic partners</w:t>
      </w:r>
      <w:r>
        <w:rPr>
          <w:rFonts w:asciiTheme="majorBidi" w:hAnsiTheme="majorBidi" w:cstheme="majorBidi"/>
        </w:rPr>
        <w:t>: Direction of water resources of the wilaya of Béchar, company "Saoura-Ciment Béchar, public works laboratory Béchar unit, intensive language teaching center CEIL, SONATRACH, the Algerian water company ADE, Brenco Engineering &amp; Consulting Services EURL</w:t>
      </w:r>
    </w:p>
    <w:p w:rsidR="00040450" w:rsidRDefault="00040450" w:rsidP="0004045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International partners</w:t>
      </w:r>
      <w:r>
        <w:rPr>
          <w:rFonts w:asciiTheme="majorBidi" w:hAnsiTheme="majorBidi" w:cstheme="majorBidi"/>
        </w:rPr>
        <w:t>: IMT Atlantique Bretagne-pays de la Loire,</w:t>
      </w:r>
    </w:p>
    <w:p w:rsidR="00040450" w:rsidRDefault="00040450" w:rsidP="0004045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Other partner establishments</w:t>
      </w:r>
      <w:r>
        <w:rPr>
          <w:rFonts w:asciiTheme="majorBidi" w:hAnsiTheme="majorBidi" w:cstheme="majorBidi"/>
        </w:rPr>
        <w:t xml:space="preserve">: DGRSDT, University of Oran University 2 Mohamed benhmed, University of science and technology of Oran Mohamed Boudiaf, University constontine3, University sahli Ahmed of Naama, National Polytechnic School of Oran Maurice Audin, University Mohamed khider-Biskra , Abou Bakre Belkaid Tlemcen University, Djilali Liabes University of SIDI-BEL-ABBES, Belhadj </w:t>
      </w:r>
      <w:proofErr w:type="spellStart"/>
      <w:r>
        <w:rPr>
          <w:rFonts w:asciiTheme="majorBidi" w:hAnsiTheme="majorBidi" w:cstheme="majorBidi"/>
        </w:rPr>
        <w:t>Bouchaib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University</w:t>
      </w:r>
      <w:proofErr w:type="spellEnd"/>
      <w:r>
        <w:rPr>
          <w:rFonts w:asciiTheme="majorBidi" w:hAnsiTheme="majorBidi" w:cstheme="majorBidi"/>
        </w:rPr>
        <w:t xml:space="preserve"> of Ain-Temouchent</w:t>
      </w:r>
    </w:p>
    <w:p w:rsidR="00DF72FB" w:rsidRPr="00C52526" w:rsidRDefault="00DF72FB" w:rsidP="00C52526">
      <w:pPr>
        <w:rPr>
          <w:rFonts w:asciiTheme="majorBidi" w:hAnsiTheme="majorBidi" w:cstheme="majorBidi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C52526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C52526" w:rsidRDefault="00DF72FB" w:rsidP="00DF72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5252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3- General organization of the training: position of the project</w:t>
            </w:r>
          </w:p>
        </w:tc>
      </w:tr>
    </w:tbl>
    <w:p w:rsidR="00DF72FB" w:rsidRPr="00C52526" w:rsidRDefault="00DF72FB" w:rsidP="00DF72FB">
      <w:pPr>
        <w:rPr>
          <w:rFonts w:asciiTheme="majorBidi" w:hAnsiTheme="majorBidi" w:cstheme="majorBidi"/>
        </w:rPr>
      </w:pPr>
      <w:r w:rsidRPr="00C52526">
        <w:rPr>
          <w:rFonts w:asciiTheme="majorBidi" w:hAnsiTheme="majorBidi" w:cstheme="majorBidi"/>
        </w:rPr>
        <w:t>Common foundation of the domain</w:t>
      </w:r>
    </w:p>
    <w:p w:rsidR="00183F99" w:rsidRPr="00C52526" w:rsidRDefault="00EA3908" w:rsidP="00183F99">
      <w:pPr>
        <w:ind w:right="282"/>
        <w:jc w:val="both"/>
        <w:rPr>
          <w:rFonts w:asciiTheme="majorBidi" w:hAnsiTheme="majorBidi" w:cstheme="majorBidi"/>
          <w:bCs/>
          <w:i/>
          <w:iCs/>
          <w:sz w:val="18"/>
          <w:szCs w:val="18"/>
        </w:rPr>
      </w:pPr>
      <w:r w:rsidRPr="00EA3908">
        <w:rPr>
          <w:rFonts w:asciiTheme="majorBidi" w:hAnsiTheme="majorBidi" w:cstheme="majorBidi"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51" type="#_x0000_t202" style="position:absolute;left:0;text-align:left;margin-left:158.75pt;margin-top:4.95pt;width:170.9pt;height:67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" fillcolor="#d5dce4 [671]" stroked="f">
            <v:textbox style="mso-next-textbox:#Text Box 7">
              <w:txbxContent>
                <w:p w:rsidR="00183F99" w:rsidRPr="00FB1241" w:rsidRDefault="00183F99" w:rsidP="00FB1241">
                  <w:pPr>
                    <w:spacing w:line="240" w:lineRule="auto"/>
                    <w:jc w:val="center"/>
                    <w:rPr>
                      <w:rFonts w:asciiTheme="majorHAnsi" w:hAnsiTheme="majorHAnsi" w:cs="Calibri"/>
                      <w:b/>
                      <w:bCs/>
                      <w:strike/>
                      <w:sz w:val="24"/>
                      <w:szCs w:val="24"/>
                    </w:rPr>
                  </w:pPr>
                  <w:r w:rsidRPr="00FB1241">
                    <w:rPr>
                      <w:rFonts w:asciiTheme="majorHAnsi" w:hAnsiTheme="majorHAnsi" w:cs="Calibri"/>
                      <w:b/>
                      <w:bCs/>
                      <w:sz w:val="24"/>
                      <w:szCs w:val="24"/>
                    </w:rPr>
                    <w:t>Common foundation of the domain:</w:t>
                  </w:r>
                </w:p>
                <w:p w:rsidR="00183F99" w:rsidRPr="00FB1241" w:rsidRDefault="00183F99" w:rsidP="00FB1241">
                  <w:pPr>
                    <w:spacing w:line="240" w:lineRule="auto"/>
                    <w:jc w:val="center"/>
                    <w:rPr>
                      <w:rFonts w:asciiTheme="majorHAnsi" w:hAnsiTheme="majorHAnsi" w:cs="Calibri"/>
                      <w:b/>
                      <w:bCs/>
                      <w:sz w:val="24"/>
                      <w:szCs w:val="24"/>
                      <w:u w:val="thick" w:color="70AD47" w:themeColor="accent6"/>
                    </w:rPr>
                  </w:pPr>
                  <w:r w:rsidRPr="00FB1241">
                    <w:rPr>
                      <w:rFonts w:asciiTheme="majorHAnsi" w:hAnsiTheme="majorHAnsi" w:cs="Calibri"/>
                      <w:b/>
                      <w:bCs/>
                      <w:sz w:val="24"/>
                      <w:szCs w:val="24"/>
                      <w:u w:val="thick" w:color="70AD47" w:themeColor="accent6"/>
                    </w:rPr>
                    <w:t>Science and Technology</w:t>
                  </w:r>
                </w:p>
                <w:p w:rsidR="00FB1241" w:rsidRPr="00FB1241" w:rsidRDefault="00FB1241" w:rsidP="00FB1241">
                  <w:pPr>
                    <w:spacing w:line="240" w:lineRule="auto"/>
                    <w:jc w:val="center"/>
                    <w:rPr>
                      <w:rFonts w:asciiTheme="majorHAnsi" w:hAnsiTheme="majorHAnsi" w:cs="Calibri"/>
                      <w:b/>
                      <w:bCs/>
                      <w:sz w:val="24"/>
                      <w:szCs w:val="24"/>
                      <w:u w:val="thick" w:color="70AD47" w:themeColor="accent6"/>
                    </w:rPr>
                  </w:pPr>
                  <w:r w:rsidRPr="00FB1241">
                    <w:rPr>
                      <w:rFonts w:asciiTheme="majorHAnsi" w:hAnsiTheme="majorHAnsi" w:cs="Calibri"/>
                      <w:b/>
                      <w:bCs/>
                      <w:sz w:val="24"/>
                      <w:szCs w:val="24"/>
                      <w:u w:val="thick" w:color="70AD47" w:themeColor="accent6"/>
                    </w:rPr>
                    <w:t>Sector</w:t>
                  </w:r>
                  <w:r w:rsidRPr="00FB1241">
                    <w:rPr>
                      <w:rFonts w:asciiTheme="majorHAnsi" w:hAnsiTheme="majorHAnsi" w:cs="Calibri"/>
                      <w:b/>
                      <w:bCs/>
                      <w:sz w:val="24"/>
                      <w:szCs w:val="24"/>
                    </w:rPr>
                    <w:t>: Civil Engineering</w:t>
                  </w:r>
                </w:p>
                <w:p w:rsidR="00502198" w:rsidRPr="00502198" w:rsidRDefault="00502198" w:rsidP="00183F99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z w:val="24"/>
                      <w:szCs w:val="24"/>
                      <w:u w:val="thick" w:color="70AD47" w:themeColor="accent6"/>
                      <w:rtl/>
                    </w:rPr>
                  </w:pPr>
                </w:p>
                <w:p w:rsidR="00183F99" w:rsidRPr="0011569D" w:rsidRDefault="00183F99" w:rsidP="00183F99">
                  <w:pPr>
                    <w:jc w:val="center"/>
                    <w:rPr>
                      <w:rFonts w:asciiTheme="majorHAnsi" w:hAnsiTheme="majorHAnsi" w:cs="Calibri"/>
                      <w:b/>
                      <w:bCs/>
                      <w:strike/>
                    </w:rPr>
                  </w:pPr>
                </w:p>
                <w:p w:rsidR="00183F99" w:rsidRPr="0011569D" w:rsidRDefault="00183F99" w:rsidP="00183F99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>Sector: Civil Engineering</w:t>
                  </w:r>
                </w:p>
              </w:txbxContent>
            </v:textbox>
          </v:shape>
        </w:pict>
      </w:r>
      <w:r w:rsidRPr="00EA3908">
        <w:rPr>
          <w:rFonts w:asciiTheme="majorBidi" w:hAnsiTheme="majorBidi" w:cstheme="majorBidi"/>
          <w:bCs/>
          <w:noProof/>
          <w:sz w:val="24"/>
          <w:szCs w:val="24"/>
          <w:lang w:eastAsia="fr-FR"/>
        </w:rPr>
        <w:pict>
          <v:roundrect id="AutoShape 6" o:spid="_x0000_s1050" style="position:absolute;left:0;text-align:left;margin-left:136.8pt;margin-top:3.9pt;width:210.75pt;height:71.7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" fillcolor="#4472c4 [3208]">
            <v:shadow color="#1f3763 [1608]" opacity=".5" offset="1pt"/>
            <o:extrusion v:ext="view" color="#4472c4 [3208]" on="t"/>
          </v:roundrect>
        </w:pict>
      </w:r>
    </w:p>
    <w:p w:rsidR="00183F99" w:rsidRPr="00C52526" w:rsidRDefault="00183F99" w:rsidP="00183F99">
      <w:pPr>
        <w:ind w:right="282"/>
        <w:jc w:val="both"/>
        <w:rPr>
          <w:rFonts w:asciiTheme="majorBidi" w:hAnsiTheme="majorBidi" w:cstheme="majorBidi"/>
          <w:bCs/>
          <w:i/>
          <w:iCs/>
          <w:sz w:val="18"/>
          <w:szCs w:val="18"/>
        </w:rPr>
      </w:pPr>
    </w:p>
    <w:p w:rsidR="00183F99" w:rsidRPr="00C52526" w:rsidRDefault="00183F99" w:rsidP="00183F99">
      <w:pPr>
        <w:ind w:right="282"/>
        <w:jc w:val="both"/>
        <w:rPr>
          <w:rFonts w:asciiTheme="majorBidi" w:hAnsiTheme="majorBidi" w:cstheme="majorBidi"/>
          <w:bCs/>
          <w:i/>
          <w:iCs/>
          <w:sz w:val="18"/>
          <w:szCs w:val="18"/>
        </w:rPr>
      </w:pPr>
    </w:p>
    <w:p w:rsidR="00183F99" w:rsidRPr="00C52526" w:rsidRDefault="00EA3908" w:rsidP="00183F99">
      <w:pPr>
        <w:ind w:right="-1"/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  <w:noProof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8" o:spid="_x0000_s1052" type="#_x0000_t67" style="position:absolute;left:0;text-align:left;margin-left:237.3pt;margin-top:18.15pt;width:15.35pt;height:22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" fillcolor="#b4c6e7 [1304]">
            <v:textbox style="layout-flow:vertical-ideographic"/>
          </v:shape>
        </w:pict>
      </w:r>
    </w:p>
    <w:p w:rsidR="00183F99" w:rsidRPr="00C52526" w:rsidRDefault="00EA3908" w:rsidP="00183F99">
      <w:pPr>
        <w:ind w:right="282"/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  <w:noProof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1" o:spid="_x0000_s1058" type="#_x0000_t109" style="position:absolute;left:0;text-align:left;margin-left:124.55pt;margin-top:20pt;width:242.35pt;height:1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" fillcolor="#d5dce4 [671]"/>
        </w:pict>
      </w:r>
      <w:r>
        <w:rPr>
          <w:rFonts w:asciiTheme="majorBidi" w:hAnsiTheme="majorBidi" w:cstheme="majorBidi"/>
          <w:bCs/>
          <w:noProof/>
          <w:lang w:eastAsia="fr-FR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AutoShape 10" o:spid="_x0000_s1057" type="#_x0000_t80" style="position:absolute;left:0;text-align:left;margin-left:76.55pt;margin-top:19.8pt;width:48pt;height:22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" fillcolor="#d5dce4 [671]"/>
        </w:pict>
      </w:r>
      <w:r>
        <w:rPr>
          <w:rFonts w:asciiTheme="majorBidi" w:hAnsiTheme="majorBidi" w:cstheme="majorBidi"/>
          <w:bCs/>
          <w:noProof/>
          <w:lang w:eastAsia="fr-FR"/>
        </w:rPr>
        <w:pict>
          <v:shape id="AutoShape 9" o:spid="_x0000_s1056" type="#_x0000_t80" style="position:absolute;left:0;text-align:left;margin-left:366.9pt;margin-top:20pt;width:48pt;height:22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" fillcolor="#d5dce4 [671]"/>
        </w:pict>
      </w:r>
    </w:p>
    <w:p w:rsidR="00183F99" w:rsidRPr="00C52526" w:rsidRDefault="00183F99" w:rsidP="00183F99">
      <w:pPr>
        <w:ind w:right="282"/>
        <w:jc w:val="center"/>
        <w:rPr>
          <w:rFonts w:asciiTheme="majorBidi" w:hAnsiTheme="majorBidi" w:cstheme="majorBidi"/>
          <w:bCs/>
        </w:rPr>
      </w:pPr>
    </w:p>
    <w:p w:rsidR="00183F99" w:rsidRPr="00C52526" w:rsidRDefault="00EA3908" w:rsidP="00183F99">
      <w:pPr>
        <w:ind w:right="282"/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  <w:noProof/>
          <w:lang w:eastAsia="fr-FR"/>
        </w:rPr>
        <w:pict>
          <v:shape id="Text Box 5" o:spid="_x0000_s1048" type="#_x0000_t202" style="position:absolute;left:0;text-align:left;margin-left:306.5pt;margin-top:12.2pt;width:159.8pt;height:46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" fillcolor="#d5dce4 [671]" strokecolor="#deeaf6 [660]">
            <v:textbox>
              <w:txbxContent>
                <w:p w:rsidR="00183F99" w:rsidRPr="000E31FC" w:rsidRDefault="00183F99" w:rsidP="00183F99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 xml:space="preserve">Other Specialties approved in the sector group in </w:t>
                  </w:r>
                  <w:proofErr w:type="spellStart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>your</w:t>
                  </w:r>
                  <w:proofErr w:type="spellEnd"/>
                  <w:r w:rsidRPr="00812A19">
                    <w:rPr>
                      <w:rFonts w:asciiTheme="majorHAnsi" w:hAnsiTheme="majorHAnsi" w:cs="Calibri"/>
                      <w:i/>
                      <w:iCs/>
                      <w:sz w:val="18"/>
                      <w:szCs w:val="18"/>
                    </w:rPr>
                    <w:t xml:space="preserve"> establishment</w:t>
                  </w:r>
                  <w:r>
                    <w:rPr>
                      <w:rFonts w:asciiTheme="majorHAnsi" w:hAnsiTheme="majorHAnsi" w:cs="Calibri"/>
                      <w:b/>
                      <w:bCs/>
                    </w:rPr>
                    <w:t xml:space="preserve">: </w:t>
                  </w:r>
                  <w:proofErr w:type="spellStart"/>
                  <w:r>
                    <w:rPr>
                      <w:rFonts w:asciiTheme="majorHAnsi" w:hAnsiTheme="majorHAnsi" w:cs="Calibri"/>
                      <w:b/>
                      <w:bCs/>
                    </w:rPr>
                    <w:t>Materials</w:t>
                  </w:r>
                  <w:proofErr w:type="spellEnd"/>
                  <w:r>
                    <w:rPr>
                      <w:rFonts w:asciiTheme="majorHAnsi" w:hAnsiTheme="majorHAnsi" w:cs="Calibri"/>
                      <w:b/>
                      <w:bCs/>
                    </w:rPr>
                    <w:t xml:space="preserve">, </w:t>
                  </w:r>
                  <w:proofErr w:type="spellStart"/>
                  <w:r>
                    <w:rPr>
                      <w:rFonts w:asciiTheme="majorHAnsi" w:hAnsiTheme="majorHAnsi" w:cs="Calibri"/>
                      <w:b/>
                      <w:bCs/>
                    </w:rPr>
                    <w:t>geotechnics</w:t>
                  </w:r>
                  <w:proofErr w:type="spellEnd"/>
                </w:p>
                <w:p w:rsidR="00183F99" w:rsidRPr="000E31FC" w:rsidRDefault="00183F99" w:rsidP="00183F99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</w:p>
                <w:p w:rsidR="00183F99" w:rsidRPr="000E31FC" w:rsidRDefault="00183F99" w:rsidP="00183F99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r w:rsidRPr="000E31FC">
                    <w:rPr>
                      <w:rFonts w:asciiTheme="majorHAnsi" w:hAnsiTheme="majorHAnsi" w:cs="Calibri"/>
                      <w:b/>
                      <w:bCs/>
                    </w:rPr>
                    <w:t>-</w:t>
                  </w:r>
                </w:p>
              </w:txbxContent>
            </v:textbox>
          </v:shape>
        </w:pict>
      </w:r>
      <w:r w:rsidRPr="00EA3908">
        <w:rPr>
          <w:rFonts w:asciiTheme="majorBidi" w:hAnsiTheme="majorBidi" w:cstheme="majorBidi"/>
          <w:b/>
          <w:noProof/>
          <w:lang w:eastAsia="fr-FR"/>
        </w:rPr>
        <w:pict>
          <v:roundrect id="AutoShape 2" o:spid="_x0000_s1046" style="position:absolute;left:0;text-align:left;margin-left:306.5pt;margin-top:12.5pt;width:159.8pt;height:50.4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" fillcolor="#4472c4 [3208]">
            <v:shadow color="#1f3763 [1608]" opacity=".5" offset="1pt"/>
            <o:extrusion v:ext="view" color="#4472c4 [3208]" on="t"/>
          </v:roundrect>
        </w:pict>
      </w:r>
      <w:r>
        <w:rPr>
          <w:rFonts w:asciiTheme="majorBidi" w:hAnsiTheme="majorBidi" w:cstheme="majorBidi"/>
          <w:bCs/>
          <w:noProof/>
          <w:lang w:eastAsia="fr-FR"/>
        </w:rPr>
        <w:pict>
          <v:shape id="Text Box 4" o:spid="_x0000_s1049" type="#_x0000_t202" style="position:absolute;left:0;text-align:left;margin-left:50.35pt;margin-top:16.1pt;width:103.6pt;height:41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" fillcolor="#d5dce4 [671]" stroked="f">
            <v:textbox>
              <w:txbxContent>
                <w:p w:rsidR="00183F99" w:rsidRDefault="00183F99" w:rsidP="00183F99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r w:rsidRPr="0011569D">
                    <w:rPr>
                      <w:rFonts w:asciiTheme="majorHAnsi" w:hAnsiTheme="majorHAnsi" w:cs="Calibri"/>
                      <w:b/>
                      <w:bCs/>
                    </w:rPr>
                    <w:t>Speciality:</w:t>
                  </w:r>
                </w:p>
                <w:p w:rsidR="00183F99" w:rsidRPr="0011569D" w:rsidRDefault="00183F99" w:rsidP="00E04DD0">
                  <w:pPr>
                    <w:rPr>
                      <w:rFonts w:asciiTheme="majorHAnsi" w:hAnsiTheme="majorHAnsi" w:cs="Calibr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</w:rPr>
                    <w:t>-Structure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Cs/>
          <w:noProof/>
          <w:lang w:eastAsia="fr-FR"/>
        </w:rPr>
        <w:pict>
          <v:roundrect id="AutoShape 3" o:spid="_x0000_s1047" style="position:absolute;left:0;text-align:left;margin-left:38pt;margin-top:12.2pt;width:127.15pt;height:51.4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" fillcolor="#4472c4 [3208]">
            <v:shadow color="#1f3763 [1608]" opacity=".5" offset="1pt"/>
            <o:extrusion v:ext="view" color="#4472c4 [3208]" on="t"/>
          </v:roundrect>
        </w:pict>
      </w:r>
    </w:p>
    <w:p w:rsidR="00183F99" w:rsidRPr="00C52526" w:rsidRDefault="00183F99" w:rsidP="00183F99">
      <w:pPr>
        <w:ind w:right="282"/>
        <w:jc w:val="center"/>
        <w:rPr>
          <w:rFonts w:asciiTheme="majorBidi" w:hAnsiTheme="majorBidi" w:cstheme="majorBidi"/>
          <w:bCs/>
        </w:rPr>
      </w:pPr>
    </w:p>
    <w:p w:rsidR="00183F99" w:rsidRPr="00C52526" w:rsidRDefault="00183F99" w:rsidP="00183F99">
      <w:pPr>
        <w:ind w:right="282"/>
        <w:jc w:val="center"/>
        <w:rPr>
          <w:rFonts w:asciiTheme="majorBidi" w:hAnsiTheme="majorBidi" w:cstheme="majorBidi"/>
          <w:bCs/>
        </w:rPr>
      </w:pPr>
    </w:p>
    <w:p w:rsidR="00183F99" w:rsidRPr="00C52526" w:rsidRDefault="00183F99" w:rsidP="00183F99">
      <w:pPr>
        <w:ind w:right="282"/>
        <w:jc w:val="center"/>
        <w:rPr>
          <w:rFonts w:asciiTheme="majorBidi" w:hAnsiTheme="majorBidi" w:cstheme="majorBidi"/>
          <w:bCs/>
        </w:rPr>
      </w:pPr>
    </w:p>
    <w:p w:rsidR="00183F99" w:rsidRPr="00C52526" w:rsidRDefault="00183F99" w:rsidP="00183F99">
      <w:pPr>
        <w:ind w:right="282"/>
        <w:jc w:val="center"/>
        <w:rPr>
          <w:rFonts w:asciiTheme="majorBidi" w:hAnsiTheme="majorBidi" w:cstheme="majorBidi"/>
          <w:bCs/>
        </w:rPr>
      </w:pPr>
    </w:p>
    <w:p w:rsidR="00183F99" w:rsidRPr="00C52526" w:rsidRDefault="00183F99" w:rsidP="00183F99">
      <w:pPr>
        <w:ind w:right="282"/>
        <w:jc w:val="center"/>
        <w:rPr>
          <w:rFonts w:asciiTheme="majorBidi" w:hAnsiTheme="majorBidi" w:cstheme="majorBidi"/>
          <w:bCs/>
        </w:rPr>
      </w:pPr>
    </w:p>
    <w:p w:rsidR="00183F99" w:rsidRPr="00C52526" w:rsidRDefault="00183F99" w:rsidP="00183F99">
      <w:pPr>
        <w:rPr>
          <w:rFonts w:asciiTheme="majorBidi" w:hAnsiTheme="majorBidi" w:cstheme="majorBidi"/>
        </w:rPr>
      </w:pPr>
    </w:p>
    <w:p w:rsidR="00183F99" w:rsidRPr="00C52526" w:rsidRDefault="00183F99" w:rsidP="00183F99">
      <w:pPr>
        <w:rPr>
          <w:rFonts w:asciiTheme="majorBidi" w:hAnsiTheme="majorBidi" w:cstheme="majorBidi"/>
        </w:rPr>
      </w:pPr>
    </w:p>
    <w:p w:rsidR="00183F99" w:rsidRPr="00C52526" w:rsidRDefault="00183F99" w:rsidP="00183F99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183F99" w:rsidRPr="00C52526" w:rsidRDefault="00183F99" w:rsidP="00183F99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183F99" w:rsidRPr="00C52526" w:rsidRDefault="00183F99" w:rsidP="00DF72FB">
      <w:pPr>
        <w:rPr>
          <w:rFonts w:asciiTheme="majorBidi" w:hAnsiTheme="majorBidi" w:cstheme="majorBidi"/>
        </w:rPr>
      </w:pPr>
    </w:p>
    <w:p w:rsidR="00BC2908" w:rsidRPr="00C52526" w:rsidRDefault="00BC2908" w:rsidP="00DF72FB">
      <w:pPr>
        <w:rPr>
          <w:rFonts w:asciiTheme="majorBidi" w:hAnsiTheme="majorBidi" w:cstheme="majorBidi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C52526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C52526" w:rsidRDefault="00DF72FB" w:rsidP="00DF72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5252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4- Context of the training:</w:t>
            </w:r>
          </w:p>
        </w:tc>
      </w:tr>
    </w:tbl>
    <w:p w:rsidR="00BC2908" w:rsidRPr="00C52526" w:rsidRDefault="00DF72FB" w:rsidP="00E730A9">
      <w:pPr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C52526">
        <w:rPr>
          <w:rFonts w:asciiTheme="majorBidi" w:eastAsia="Times New Roman" w:hAnsiTheme="majorBidi" w:cstheme="majorBidi"/>
          <w:sz w:val="24"/>
          <w:szCs w:val="24"/>
          <w:lang w:eastAsia="fr-FR"/>
        </w:rPr>
        <w:t>The function of structural engineer takes on its full meaning in the search for relevant and optimal structural solutions in compliance with existing regulations.</w:t>
      </w:r>
    </w:p>
    <w:p w:rsidR="00DF72FB" w:rsidRPr="00C52526" w:rsidRDefault="00DF72FB" w:rsidP="00DF72FB">
      <w:pPr>
        <w:spacing w:before="100" w:beforeAutospacing="1" w:after="100" w:afterAutospacing="1" w:line="240" w:lineRule="auto"/>
        <w:rPr>
          <w:rFonts w:asciiTheme="majorBidi" w:eastAsia="SimSun" w:hAnsiTheme="majorBidi" w:cstheme="majorBidi"/>
          <w:sz w:val="24"/>
          <w:szCs w:val="24"/>
          <w:lang w:eastAsia="zh-C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C52526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C52526" w:rsidRDefault="00DF72FB" w:rsidP="00DF72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5252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5- Objectives of the training:</w:t>
            </w:r>
          </w:p>
        </w:tc>
      </w:tr>
    </w:tbl>
    <w:p w:rsidR="006E3FDD" w:rsidRDefault="006E3FDD" w:rsidP="006E3FDD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E3FDD" w:rsidRPr="006E3FDD" w:rsidRDefault="006E3FDD" w:rsidP="006E3FDD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E3FDD">
        <w:rPr>
          <w:rFonts w:asciiTheme="majorBidi" w:eastAsia="Times New Roman" w:hAnsiTheme="majorBidi" w:cstheme="majorBidi"/>
          <w:sz w:val="24"/>
          <w:szCs w:val="24"/>
          <w:lang w:eastAsia="fr-FR"/>
        </w:rPr>
        <w:t>The field of CIVIL ENGINEERING is in full development and offers a diversity of employment. The aim of this Master's course in structures is to provide high-level scientific and technical training in the Building, Public Works (BTP) and construction sectors. The educational objectives of the master are as follows:</w:t>
      </w:r>
    </w:p>
    <w:p w:rsidR="006E3FDD" w:rsidRPr="006E3FDD" w:rsidRDefault="006E3FDD" w:rsidP="006E3FDD">
      <w:pPr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E3FDD">
        <w:rPr>
          <w:rFonts w:asciiTheme="majorBidi" w:eastAsia="Times New Roman" w:hAnsiTheme="majorBidi" w:cstheme="majorBidi"/>
          <w:sz w:val="24"/>
          <w:szCs w:val="24"/>
          <w:lang w:eastAsia="fr-FR"/>
        </w:rPr>
        <w:t>theoretical and methodological reinforcement of fundamental scientific subjects,</w:t>
      </w:r>
    </w:p>
    <w:p w:rsidR="006E3FDD" w:rsidRPr="006E3FDD" w:rsidRDefault="006E3FDD" w:rsidP="006E3FDD">
      <w:pPr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E3FDD">
        <w:rPr>
          <w:rFonts w:asciiTheme="majorBidi" w:eastAsia="Times New Roman" w:hAnsiTheme="majorBidi" w:cstheme="majorBidi"/>
          <w:sz w:val="24"/>
          <w:szCs w:val="24"/>
          <w:lang w:eastAsia="fr-FR"/>
        </w:rPr>
        <w:t>the development and deepening of knowledge in more specialized sectors,</w:t>
      </w:r>
    </w:p>
    <w:p w:rsidR="006E3FDD" w:rsidRPr="006E3FDD" w:rsidRDefault="006E3FDD" w:rsidP="006E3FDD">
      <w:pPr>
        <w:numPr>
          <w:ilvl w:val="0"/>
          <w:numId w:val="1"/>
        </w:num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E3FDD">
        <w:rPr>
          <w:rFonts w:asciiTheme="majorBidi" w:eastAsia="Times New Roman" w:hAnsiTheme="majorBidi" w:cstheme="majorBidi"/>
          <w:sz w:val="24"/>
          <w:szCs w:val="24"/>
          <w:lang w:eastAsia="fr-FR"/>
        </w:rPr>
        <w:t>introduction to research methods and working tools.</w:t>
      </w:r>
    </w:p>
    <w:p w:rsidR="00745A68" w:rsidRPr="00C52526" w:rsidRDefault="00745A68" w:rsidP="006E3FDD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DF72FB" w:rsidRPr="00C52526" w:rsidRDefault="00DF72FB" w:rsidP="00C52526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C52526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C52526" w:rsidRDefault="00DF72FB" w:rsidP="00DF72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5252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6- Profiles and skills targeted:</w:t>
            </w:r>
          </w:p>
        </w:tc>
      </w:tr>
    </w:tbl>
    <w:p w:rsidR="00DF72FB" w:rsidRDefault="00C82BF3" w:rsidP="00C82BF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C82BF3">
        <w:rPr>
          <w:rFonts w:asciiTheme="majorBidi" w:eastAsia="Times New Roman" w:hAnsiTheme="majorBidi" w:cstheme="majorBidi"/>
          <w:sz w:val="24"/>
          <w:szCs w:val="24"/>
          <w:lang w:eastAsia="fr-FR"/>
        </w:rPr>
        <w:t>This training aims to train executives for the Civil Engineering, Building, Public Works and Civil Engineering sectors in general, and more specifically, design offices, consulting firms and companies. For this, a good mastery of structural calculation, behavior laws, RDM; of MEF, of BA, of CM…etc., is strongly necessary.</w:t>
      </w:r>
    </w:p>
    <w:p w:rsidR="00C82BF3" w:rsidRPr="00C52526" w:rsidRDefault="00C82BF3" w:rsidP="00DF72F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C52526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C52526" w:rsidRDefault="00DF72FB" w:rsidP="00DF72F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C5252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7- Local, regional and national employability potential:</w:t>
            </w:r>
          </w:p>
        </w:tc>
      </w:tr>
    </w:tbl>
    <w:p w:rsidR="005A2249" w:rsidRPr="005A2249" w:rsidRDefault="005A2249" w:rsidP="005A224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A2249">
        <w:rPr>
          <w:rFonts w:asciiTheme="majorBidi" w:eastAsia="Times New Roman" w:hAnsiTheme="majorBidi" w:cstheme="majorBidi"/>
          <w:sz w:val="24"/>
          <w:szCs w:val="24"/>
          <w:lang w:eastAsia="fr-FR"/>
        </w:rPr>
        <w:t>The professional opportunities at the level of the executives, graduates in Master Structures, are important in all the phases of a construction operation, namely:</w:t>
      </w:r>
    </w:p>
    <w:p w:rsidR="005A2249" w:rsidRPr="005A2249" w:rsidRDefault="005A2249" w:rsidP="005A224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A2249">
        <w:rPr>
          <w:rFonts w:asciiTheme="majorBidi" w:eastAsia="Times New Roman" w:hAnsiTheme="majorBidi" w:cstheme="majorBidi"/>
          <w:sz w:val="24"/>
          <w:szCs w:val="24"/>
          <w:lang w:eastAsia="fr-FR"/>
        </w:rPr>
        <w:t>– Programming of works: public sector (local authorities, construction companies, etc.).</w:t>
      </w:r>
    </w:p>
    <w:p w:rsidR="005A2249" w:rsidRPr="005A2249" w:rsidRDefault="005A2249" w:rsidP="005A224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A2249">
        <w:rPr>
          <w:rFonts w:asciiTheme="majorBidi" w:eastAsia="Times New Roman" w:hAnsiTheme="majorBidi" w:cstheme="majorBidi"/>
          <w:sz w:val="24"/>
          <w:szCs w:val="24"/>
          <w:lang w:eastAsia="fr-FR"/>
        </w:rPr>
        <w:t>– The calculation of works: design offices, engineering firms.</w:t>
      </w:r>
    </w:p>
    <w:p w:rsidR="005A2249" w:rsidRPr="005A2249" w:rsidRDefault="005A2249" w:rsidP="005A224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A2249">
        <w:rPr>
          <w:rFonts w:asciiTheme="majorBidi" w:eastAsia="Times New Roman" w:hAnsiTheme="majorBidi" w:cstheme="majorBidi"/>
          <w:sz w:val="24"/>
          <w:szCs w:val="24"/>
          <w:lang w:eastAsia="fr-FR"/>
        </w:rPr>
        <w:t>– The conduct and monitoring of works and the control – quality of works: FTE of building of major works and secondary works, control offices, etc.</w:t>
      </w:r>
    </w:p>
    <w:p w:rsidR="005A2249" w:rsidRPr="005A2249" w:rsidRDefault="005A2249" w:rsidP="005A224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A2249">
        <w:rPr>
          <w:rFonts w:asciiTheme="majorBidi" w:eastAsia="Times New Roman" w:hAnsiTheme="majorBidi" w:cstheme="majorBidi"/>
          <w:sz w:val="24"/>
          <w:szCs w:val="24"/>
          <w:lang w:eastAsia="fr-FR"/>
        </w:rPr>
        <w:t>– Site monitoring: medium and large-scale construction.</w:t>
      </w:r>
    </w:p>
    <w:p w:rsidR="005A2249" w:rsidRPr="005A2249" w:rsidRDefault="005A2249" w:rsidP="005A224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A2249">
        <w:rPr>
          <w:rFonts w:asciiTheme="majorBidi" w:eastAsia="Times New Roman" w:hAnsiTheme="majorBidi" w:cstheme="majorBidi"/>
          <w:sz w:val="24"/>
          <w:szCs w:val="24"/>
          <w:lang w:eastAsia="fr-FR"/>
        </w:rPr>
        <w:t>– Maintenance and management of heritage: Technical management, rehabilitation and development.</w:t>
      </w:r>
    </w:p>
    <w:p w:rsidR="00DF72FB" w:rsidRPr="00C52526" w:rsidRDefault="00DF72FB" w:rsidP="00DF72FB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DF72FB" w:rsidRPr="00C52526" w:rsidRDefault="00DF72FB" w:rsidP="00DF72FB">
      <w:pPr>
        <w:rPr>
          <w:rFonts w:asciiTheme="majorBidi" w:hAnsiTheme="majorBidi" w:cstheme="majorBidi"/>
          <w:b/>
          <w:bCs/>
        </w:rPr>
      </w:pPr>
    </w:p>
    <w:sectPr w:rsidR="00DF72FB" w:rsidRPr="00C52526" w:rsidSect="00753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81FC4"/>
    <w:multiLevelType w:val="multilevel"/>
    <w:tmpl w:val="B33E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6F26"/>
    <w:rsid w:val="00006D16"/>
    <w:rsid w:val="000102E4"/>
    <w:rsid w:val="00021EB4"/>
    <w:rsid w:val="000270FE"/>
    <w:rsid w:val="00040450"/>
    <w:rsid w:val="000B6F26"/>
    <w:rsid w:val="00144B22"/>
    <w:rsid w:val="00157157"/>
    <w:rsid w:val="00183F99"/>
    <w:rsid w:val="0019162F"/>
    <w:rsid w:val="0021761A"/>
    <w:rsid w:val="00241105"/>
    <w:rsid w:val="002D15A4"/>
    <w:rsid w:val="003249C0"/>
    <w:rsid w:val="003B2E83"/>
    <w:rsid w:val="00473F05"/>
    <w:rsid w:val="00502198"/>
    <w:rsid w:val="00555B62"/>
    <w:rsid w:val="0057593D"/>
    <w:rsid w:val="0059461F"/>
    <w:rsid w:val="005A2249"/>
    <w:rsid w:val="006E3FDD"/>
    <w:rsid w:val="00745A68"/>
    <w:rsid w:val="00753E57"/>
    <w:rsid w:val="007D3B6F"/>
    <w:rsid w:val="00840200"/>
    <w:rsid w:val="00905CFA"/>
    <w:rsid w:val="0099698A"/>
    <w:rsid w:val="009B666E"/>
    <w:rsid w:val="00A0198A"/>
    <w:rsid w:val="00A155A2"/>
    <w:rsid w:val="00A16952"/>
    <w:rsid w:val="00A37377"/>
    <w:rsid w:val="00A57B9B"/>
    <w:rsid w:val="00AF0F66"/>
    <w:rsid w:val="00B95457"/>
    <w:rsid w:val="00BC2908"/>
    <w:rsid w:val="00BF5C7A"/>
    <w:rsid w:val="00C52526"/>
    <w:rsid w:val="00C66188"/>
    <w:rsid w:val="00C82BF3"/>
    <w:rsid w:val="00D85A6B"/>
    <w:rsid w:val="00DE65DE"/>
    <w:rsid w:val="00DF72FB"/>
    <w:rsid w:val="00E04DD0"/>
    <w:rsid w:val="00E730A9"/>
    <w:rsid w:val="00E82309"/>
    <w:rsid w:val="00E96F50"/>
    <w:rsid w:val="00EA3908"/>
    <w:rsid w:val="00EA4C5C"/>
    <w:rsid w:val="00EC4FE1"/>
    <w:rsid w:val="00FA2955"/>
    <w:rsid w:val="00FB1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53E57"/>
    <w:rPr>
      <w:b/>
      <w:bCs/>
    </w:rPr>
  </w:style>
  <w:style w:type="paragraph" w:styleId="Paragraphedeliste">
    <w:name w:val="List Paragraph"/>
    <w:basedOn w:val="Normal"/>
    <w:uiPriority w:val="34"/>
    <w:qFormat/>
    <w:rsid w:val="00A37377"/>
    <w:pPr>
      <w:ind w:left="720"/>
      <w:contextualSpacing/>
    </w:pPr>
  </w:style>
  <w:style w:type="paragraph" w:customStyle="1" w:styleId="Normal-Domaine">
    <w:name w:val="Normal-Domaine"/>
    <w:basedOn w:val="Normal"/>
    <w:qFormat/>
    <w:rsid w:val="00745A68"/>
    <w:pPr>
      <w:autoSpaceDE w:val="0"/>
      <w:autoSpaceDN w:val="0"/>
      <w:adjustRightInd w:val="0"/>
      <w:spacing w:after="0" w:line="240" w:lineRule="auto"/>
      <w:jc w:val="both"/>
    </w:pPr>
    <w:rPr>
      <w:rFonts w:ascii="Calibri" w:eastAsia="SimSun" w:hAnsi="Calibri" w:cs="Cambria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9B666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36</cp:revision>
  <dcterms:created xsi:type="dcterms:W3CDTF">2023-02-15T10:50:00Z</dcterms:created>
  <dcterms:modified xsi:type="dcterms:W3CDTF">2023-06-15T15:51:00Z</dcterms:modified>
</cp:coreProperties>
</file>